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D6" w:rsidRDefault="001C7FC3" w:rsidP="00741AD6">
      <w:pPr>
        <w:pBdr>
          <w:bottom w:val="single" w:sz="4" w:space="1" w:color="auto"/>
        </w:pBd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-657225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CC" w:rsidRDefault="00441DCC" w:rsidP="00741AD6">
      <w:pPr>
        <w:pBdr>
          <w:bottom w:val="single" w:sz="4" w:space="1" w:color="auto"/>
        </w:pBdr>
      </w:pPr>
    </w:p>
    <w:p w:rsidR="001C7FC3" w:rsidRDefault="001C7FC3" w:rsidP="00741AD6">
      <w:pPr>
        <w:pBdr>
          <w:bottom w:val="single" w:sz="4" w:space="1" w:color="auto"/>
        </w:pBdr>
      </w:pPr>
    </w:p>
    <w:p w:rsidR="00331648" w:rsidRDefault="00144D2F" w:rsidP="00144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Naziv obveznika: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Sveučilište Josipa Jurja Strossmayera u Osijeku, </w:t>
      </w:r>
      <w:r>
        <w:rPr>
          <w:rFonts w:ascii="Times New Roman" w:hAnsi="Times New Roman" w:cs="Times New Roman"/>
          <w:sz w:val="24"/>
          <w:szCs w:val="24"/>
        </w:rPr>
        <w:t>Kineziološki fakultet Osijek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Broj RKP-a: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51450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MB: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05302099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OIB: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70788591483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Pošta i mjesto: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31000 Osijek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Adresa: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Drinska 16 a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Razina: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Razdjel: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080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Šifra djelatnosti:</w:t>
      </w:r>
      <w:r w:rsidRPr="00B80626">
        <w:rPr>
          <w:rFonts w:ascii="Times New Roman" w:hAnsi="Times New Roman" w:cs="Times New Roman"/>
          <w:sz w:val="24"/>
          <w:szCs w:val="24"/>
        </w:rPr>
        <w:t xml:space="preserve"> 8542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="006400F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0626">
        <w:rPr>
          <w:rFonts w:ascii="Times New Roman" w:hAnsi="Times New Roman" w:cs="Times New Roman"/>
          <w:b/>
          <w:sz w:val="24"/>
          <w:szCs w:val="24"/>
        </w:rPr>
        <w:t>Šifra županije:</w:t>
      </w:r>
      <w:r w:rsidR="00640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 xml:space="preserve">XIV 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Šifra grada/općine: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312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Oznaka razdoblja: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18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-12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AD6" w:rsidRDefault="00741AD6"/>
    <w:p w:rsidR="00925C06" w:rsidRDefault="00925C06"/>
    <w:p w:rsidR="00925C06" w:rsidRDefault="00925C06"/>
    <w:p w:rsidR="00925C06" w:rsidRPr="00CE5FDB" w:rsidRDefault="00925C06"/>
    <w:p w:rsidR="00601A5B" w:rsidRPr="000F59C5" w:rsidRDefault="00601A5B" w:rsidP="0060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BILJEŠKE</w:t>
      </w:r>
    </w:p>
    <w:p w:rsidR="00601A5B" w:rsidRPr="000F59C5" w:rsidRDefault="00601A5B" w:rsidP="0060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UZ FINANCIJSKE IZVJEŠTAJE ZA 202</w:t>
      </w:r>
      <w:r w:rsidR="001618E6" w:rsidRPr="000F59C5">
        <w:rPr>
          <w:rFonts w:ascii="Times New Roman" w:hAnsi="Times New Roman" w:cs="Times New Roman"/>
          <w:b/>
          <w:sz w:val="24"/>
          <w:szCs w:val="24"/>
        </w:rPr>
        <w:t>4</w:t>
      </w:r>
      <w:r w:rsidRPr="000F59C5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741AD6" w:rsidRPr="000F59C5" w:rsidRDefault="00741AD6"/>
    <w:p w:rsidR="006400FB" w:rsidRPr="000F59C5" w:rsidRDefault="006400FB"/>
    <w:p w:rsidR="00F73C13" w:rsidRPr="000F59C5" w:rsidRDefault="00F73C13" w:rsidP="00F73C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Senat Sveučilišta Josipa Jurja Strossmayera u Osijeku je dana 27. svibnja 2020. godine (KLASA: 602-04/20-01/1; URBROJ: 2158-60-01-20-2) donio Odluku o osnivanju Kineziološk</w:t>
      </w:r>
      <w:r w:rsidR="006D1742" w:rsidRPr="000F59C5">
        <w:rPr>
          <w:rFonts w:ascii="Times New Roman" w:hAnsi="Times New Roman" w:cs="Times New Roman"/>
          <w:sz w:val="24"/>
          <w:szCs w:val="24"/>
        </w:rPr>
        <w:t>og</w:t>
      </w:r>
      <w:r w:rsidRPr="000F59C5">
        <w:rPr>
          <w:rFonts w:ascii="Times New Roman" w:hAnsi="Times New Roman" w:cs="Times New Roman"/>
          <w:sz w:val="24"/>
          <w:szCs w:val="24"/>
        </w:rPr>
        <w:t xml:space="preserve"> fakultet</w:t>
      </w:r>
      <w:r w:rsidR="006D1742" w:rsidRPr="000F59C5">
        <w:rPr>
          <w:rFonts w:ascii="Times New Roman" w:hAnsi="Times New Roman" w:cs="Times New Roman"/>
          <w:sz w:val="24"/>
          <w:szCs w:val="24"/>
        </w:rPr>
        <w:t xml:space="preserve">a u sastavu </w:t>
      </w:r>
      <w:r w:rsidRPr="000F59C5">
        <w:rPr>
          <w:rFonts w:ascii="Times New Roman" w:hAnsi="Times New Roman" w:cs="Times New Roman"/>
          <w:sz w:val="24"/>
          <w:szCs w:val="24"/>
        </w:rPr>
        <w:t>Sveučilišta Josipa Jurja Strossmayera u Osijeku te je Rješenjem Trgovačkog suda u Osijeku 3. kolovoza 2020. godine i upisom u Upisnik visokih učilišta RH stvorio uvjete za početak rada.</w:t>
      </w:r>
    </w:p>
    <w:p w:rsidR="00D418E1" w:rsidRPr="000F59C5" w:rsidRDefault="00F73C13" w:rsidP="00D418E1">
      <w:r w:rsidRPr="000F59C5">
        <w:rPr>
          <w:rFonts w:ascii="Times New Roman" w:hAnsi="Times New Roman" w:cs="Times New Roman"/>
          <w:sz w:val="24"/>
        </w:rPr>
        <w:t>Djelatnost Fakulteta je visoko obrazovanje</w:t>
      </w:r>
      <w:r w:rsidR="005774A7" w:rsidRPr="000F59C5">
        <w:rPr>
          <w:rFonts w:ascii="Times New Roman" w:hAnsi="Times New Roman" w:cs="Times New Roman"/>
          <w:sz w:val="24"/>
        </w:rPr>
        <w:t xml:space="preserve"> i znanost</w:t>
      </w:r>
      <w:r w:rsidRPr="000F59C5">
        <w:rPr>
          <w:rFonts w:ascii="Times New Roman" w:hAnsi="Times New Roman" w:cs="Times New Roman"/>
          <w:sz w:val="24"/>
        </w:rPr>
        <w:t>, ustrojavanje i izvođenje preddiplomskih</w:t>
      </w:r>
      <w:r w:rsidR="00765313" w:rsidRPr="000F59C5">
        <w:rPr>
          <w:rFonts w:ascii="Times New Roman" w:hAnsi="Times New Roman" w:cs="Times New Roman"/>
          <w:sz w:val="24"/>
        </w:rPr>
        <w:t xml:space="preserve"> i </w:t>
      </w:r>
      <w:r w:rsidRPr="000F59C5">
        <w:rPr>
          <w:rFonts w:ascii="Times New Roman" w:hAnsi="Times New Roman" w:cs="Times New Roman"/>
          <w:sz w:val="24"/>
        </w:rPr>
        <w:t>diplomskih sveučilišnih studija.</w:t>
      </w:r>
    </w:p>
    <w:p w:rsidR="00D418E1" w:rsidRPr="000F59C5" w:rsidRDefault="00D418E1" w:rsidP="00D418E1">
      <w:pPr>
        <w:rPr>
          <w:rFonts w:ascii="Times New Roman" w:hAnsi="Times New Roman" w:cs="Times New Roman"/>
          <w:sz w:val="24"/>
        </w:rPr>
      </w:pPr>
      <w:r w:rsidRPr="000F59C5">
        <w:rPr>
          <w:rFonts w:ascii="Times New Roman" w:hAnsi="Times New Roman" w:cs="Times New Roman"/>
          <w:sz w:val="24"/>
        </w:rPr>
        <w:t>Dužnost</w:t>
      </w:r>
      <w:r w:rsidR="00EF36BA" w:rsidRPr="000F59C5">
        <w:rPr>
          <w:rFonts w:ascii="Times New Roman" w:hAnsi="Times New Roman" w:cs="Times New Roman"/>
          <w:sz w:val="24"/>
        </w:rPr>
        <w:t xml:space="preserve"> v.d. Dekana</w:t>
      </w:r>
      <w:r w:rsidRPr="000F59C5">
        <w:rPr>
          <w:rFonts w:ascii="Times New Roman" w:hAnsi="Times New Roman" w:cs="Times New Roman"/>
          <w:sz w:val="24"/>
        </w:rPr>
        <w:t xml:space="preserve"> obavlja </w:t>
      </w:r>
      <w:r w:rsidR="00EF36BA" w:rsidRPr="000F59C5">
        <w:rPr>
          <w:rFonts w:ascii="Times New Roman" w:hAnsi="Times New Roman" w:cs="Times New Roman"/>
          <w:sz w:val="24"/>
        </w:rPr>
        <w:t>Izv. p</w:t>
      </w:r>
      <w:r w:rsidRPr="000F59C5">
        <w:rPr>
          <w:rFonts w:ascii="Times New Roman" w:hAnsi="Times New Roman" w:cs="Times New Roman"/>
          <w:sz w:val="24"/>
        </w:rPr>
        <w:t xml:space="preserve">rof. dr. </w:t>
      </w:r>
      <w:proofErr w:type="spellStart"/>
      <w:r w:rsidRPr="000F59C5">
        <w:rPr>
          <w:rFonts w:ascii="Times New Roman" w:hAnsi="Times New Roman" w:cs="Times New Roman"/>
          <w:sz w:val="24"/>
        </w:rPr>
        <w:t>sc</w:t>
      </w:r>
      <w:proofErr w:type="spellEnd"/>
      <w:r w:rsidRPr="000F59C5">
        <w:rPr>
          <w:rFonts w:ascii="Times New Roman" w:hAnsi="Times New Roman" w:cs="Times New Roman"/>
          <w:sz w:val="24"/>
        </w:rPr>
        <w:t xml:space="preserve">. </w:t>
      </w:r>
      <w:r w:rsidR="00EF36BA" w:rsidRPr="000F59C5">
        <w:rPr>
          <w:rFonts w:ascii="Times New Roman" w:hAnsi="Times New Roman" w:cs="Times New Roman"/>
          <w:sz w:val="24"/>
        </w:rPr>
        <w:t>Zvonimir Tomac</w:t>
      </w:r>
      <w:r w:rsidRPr="000F59C5">
        <w:rPr>
          <w:rFonts w:ascii="Times New Roman" w:hAnsi="Times New Roman" w:cs="Times New Roman"/>
          <w:sz w:val="24"/>
        </w:rPr>
        <w:t>.</w:t>
      </w:r>
    </w:p>
    <w:p w:rsidR="00D418E1" w:rsidRPr="000F59C5" w:rsidRDefault="00D418E1" w:rsidP="00D418E1">
      <w:pPr>
        <w:rPr>
          <w:rFonts w:ascii="Times New Roman" w:hAnsi="Times New Roman" w:cs="Times New Roman"/>
          <w:sz w:val="24"/>
        </w:rPr>
      </w:pPr>
      <w:r w:rsidRPr="000F59C5">
        <w:rPr>
          <w:rFonts w:ascii="Times New Roman" w:hAnsi="Times New Roman" w:cs="Times New Roman"/>
          <w:sz w:val="24"/>
        </w:rPr>
        <w:t>Voditelj</w:t>
      </w:r>
      <w:r w:rsidR="00B326F7" w:rsidRPr="000F59C5">
        <w:rPr>
          <w:rFonts w:ascii="Times New Roman" w:hAnsi="Times New Roman" w:cs="Times New Roman"/>
          <w:sz w:val="24"/>
        </w:rPr>
        <w:t>ica</w:t>
      </w:r>
      <w:r w:rsidR="00EF36BA" w:rsidRPr="000F59C5">
        <w:rPr>
          <w:rFonts w:ascii="Times New Roman" w:hAnsi="Times New Roman" w:cs="Times New Roman"/>
          <w:sz w:val="24"/>
        </w:rPr>
        <w:t xml:space="preserve"> Odjela</w:t>
      </w:r>
      <w:r w:rsidRPr="000F59C5">
        <w:rPr>
          <w:rFonts w:ascii="Times New Roman" w:hAnsi="Times New Roman" w:cs="Times New Roman"/>
          <w:sz w:val="24"/>
        </w:rPr>
        <w:t xml:space="preserve"> za </w:t>
      </w:r>
      <w:r w:rsidR="00EF36BA" w:rsidRPr="000F59C5">
        <w:rPr>
          <w:rFonts w:ascii="Times New Roman" w:hAnsi="Times New Roman" w:cs="Times New Roman"/>
          <w:sz w:val="24"/>
        </w:rPr>
        <w:t xml:space="preserve">financije i računovodstvo </w:t>
      </w:r>
      <w:r w:rsidRPr="000F59C5">
        <w:rPr>
          <w:rFonts w:ascii="Times New Roman" w:hAnsi="Times New Roman" w:cs="Times New Roman"/>
          <w:sz w:val="24"/>
        </w:rPr>
        <w:t>Marija Zelić sastavila je financijske izvještaje i bilješke uz financijske izvještaje za 202</w:t>
      </w:r>
      <w:r w:rsidR="00EF36BA" w:rsidRPr="000F59C5">
        <w:rPr>
          <w:rFonts w:ascii="Times New Roman" w:hAnsi="Times New Roman" w:cs="Times New Roman"/>
          <w:sz w:val="24"/>
        </w:rPr>
        <w:t>4</w:t>
      </w:r>
      <w:r w:rsidRPr="000F59C5">
        <w:rPr>
          <w:rFonts w:ascii="Times New Roman" w:hAnsi="Times New Roman" w:cs="Times New Roman"/>
          <w:sz w:val="24"/>
        </w:rPr>
        <w:t>. godinu.</w:t>
      </w:r>
    </w:p>
    <w:p w:rsidR="00A421FA" w:rsidRPr="000F59C5" w:rsidRDefault="00A421FA" w:rsidP="00A421FA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Zakonski propisi prema kojima Kinez</w:t>
      </w:r>
      <w:r w:rsidR="00C65301" w:rsidRPr="000F59C5">
        <w:rPr>
          <w:rFonts w:ascii="Times New Roman" w:hAnsi="Times New Roman" w:cs="Times New Roman"/>
          <w:sz w:val="24"/>
          <w:szCs w:val="24"/>
        </w:rPr>
        <w:t>io</w:t>
      </w:r>
      <w:r w:rsidRPr="000F59C5">
        <w:rPr>
          <w:rFonts w:ascii="Times New Roman" w:hAnsi="Times New Roman" w:cs="Times New Roman"/>
          <w:sz w:val="24"/>
          <w:szCs w:val="24"/>
        </w:rPr>
        <w:t>loški fakultet posluje su Statut Kineziološkog fakulteta, Zakon o znanstvenoj djelatnosti i visokom obrazovanju, Pravilnik o studijima i studiranju na Sveučilištu</w:t>
      </w:r>
      <w:r w:rsidR="00EF36BA" w:rsidRPr="000F59C5">
        <w:rPr>
          <w:rFonts w:ascii="Times New Roman" w:hAnsi="Times New Roman" w:cs="Times New Roman"/>
          <w:sz w:val="24"/>
          <w:szCs w:val="24"/>
        </w:rPr>
        <w:t>, Zakon o proračunu, Zakon o porezu na dohodak, Pravilnik o proračunskom računovodstvu i računskom planu, Pravilnik o financijskom izvještavanu</w:t>
      </w:r>
      <w:r w:rsidRPr="000F59C5">
        <w:rPr>
          <w:rFonts w:ascii="Times New Roman" w:hAnsi="Times New Roman" w:cs="Times New Roman"/>
          <w:sz w:val="24"/>
          <w:szCs w:val="24"/>
        </w:rPr>
        <w:t xml:space="preserve"> i svim ostalima Zakonima i Pravilnicima kojima posluju Fakulteti</w:t>
      </w:r>
      <w:r w:rsidR="00EF36BA" w:rsidRPr="000F59C5">
        <w:rPr>
          <w:rFonts w:ascii="Times New Roman" w:hAnsi="Times New Roman" w:cs="Times New Roman"/>
          <w:sz w:val="24"/>
          <w:szCs w:val="24"/>
        </w:rPr>
        <w:t xml:space="preserve"> i javne institucije u Republici Hrvatskoj.</w:t>
      </w:r>
    </w:p>
    <w:p w:rsidR="00925C06" w:rsidRPr="000F59C5" w:rsidRDefault="00925C06" w:rsidP="00A42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C06" w:rsidRPr="000F59C5" w:rsidRDefault="00925C06" w:rsidP="00A42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1FA" w:rsidRPr="000F59C5" w:rsidRDefault="00A421FA" w:rsidP="00D418E1">
      <w:pPr>
        <w:rPr>
          <w:rFonts w:ascii="Times New Roman" w:hAnsi="Times New Roman" w:cs="Times New Roman"/>
          <w:sz w:val="24"/>
        </w:rPr>
      </w:pPr>
    </w:p>
    <w:p w:rsidR="00D418E1" w:rsidRPr="000F59C5" w:rsidRDefault="00D418E1" w:rsidP="00D418E1"/>
    <w:p w:rsidR="00741AD6" w:rsidRPr="000F59C5" w:rsidRDefault="00741AD6"/>
    <w:p w:rsidR="00925C06" w:rsidRPr="000F59C5" w:rsidRDefault="00925C06" w:rsidP="00925C06"/>
    <w:p w:rsidR="009A3B08" w:rsidRPr="000F59C5" w:rsidRDefault="00925C06">
      <w:pPr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BILJEŠKE UZ BILANCU</w:t>
      </w:r>
    </w:p>
    <w:p w:rsidR="00BB4718" w:rsidRPr="000F59C5" w:rsidRDefault="003B1231">
      <w:pPr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Imovina Kineziološkog fakulteta Osijek iznosi 435.280,68 eura, a obveze i vlastiti izvori iznose 435.280,68 euro. Iz toga je vidljivo da je bilanca na dan 31.12.2024. godine u ravnoteži.</w:t>
      </w:r>
    </w:p>
    <w:p w:rsidR="00BB4718" w:rsidRPr="000F59C5" w:rsidRDefault="003B1231">
      <w:pPr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B</w:t>
      </w:r>
      <w:r w:rsidR="00BB4718" w:rsidRPr="000F59C5">
        <w:rPr>
          <w:rFonts w:ascii="Times New Roman" w:hAnsi="Times New Roman" w:cs="Times New Roman"/>
          <w:b/>
          <w:sz w:val="24"/>
          <w:szCs w:val="24"/>
        </w:rPr>
        <w:t>0</w:t>
      </w:r>
      <w:r w:rsidRPr="000F59C5">
        <w:rPr>
          <w:rFonts w:ascii="Times New Roman" w:hAnsi="Times New Roman" w:cs="Times New Roman"/>
          <w:b/>
          <w:sz w:val="24"/>
          <w:szCs w:val="24"/>
        </w:rPr>
        <w:t>02</w:t>
      </w:r>
      <w:r w:rsidR="00562E63" w:rsidRPr="000F5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718" w:rsidRPr="000F59C5">
        <w:rPr>
          <w:rFonts w:ascii="Times New Roman" w:hAnsi="Times New Roman" w:cs="Times New Roman"/>
          <w:b/>
          <w:sz w:val="24"/>
          <w:szCs w:val="24"/>
        </w:rPr>
        <w:t>– Nefinancijska imovina</w:t>
      </w:r>
    </w:p>
    <w:p w:rsidR="00562E63" w:rsidRPr="000F59C5" w:rsidRDefault="003B1231" w:rsidP="003B5270">
      <w:pPr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Nefinancijska imovina iznosi 107.623,41 eura, a sastoji se od proizvedene dugotrajne imovine </w:t>
      </w:r>
      <w:r w:rsidR="001D1A07" w:rsidRPr="000F59C5">
        <w:rPr>
          <w:rFonts w:ascii="Times New Roman" w:hAnsi="Times New Roman" w:cs="Times New Roman"/>
          <w:sz w:val="24"/>
          <w:szCs w:val="24"/>
        </w:rPr>
        <w:t>koja o</w:t>
      </w:r>
      <w:r w:rsidR="00BB4718" w:rsidRPr="000F59C5">
        <w:rPr>
          <w:rFonts w:ascii="Times New Roman" w:hAnsi="Times New Roman" w:cs="Times New Roman"/>
          <w:sz w:val="24"/>
          <w:szCs w:val="24"/>
        </w:rPr>
        <w:t xml:space="preserve">buhvaća </w:t>
      </w:r>
      <w:r w:rsidR="0071052A" w:rsidRPr="000F59C5">
        <w:rPr>
          <w:rFonts w:ascii="Times New Roman" w:hAnsi="Times New Roman" w:cs="Times New Roman"/>
          <w:sz w:val="24"/>
          <w:szCs w:val="24"/>
        </w:rPr>
        <w:t>donirana i kupljena osnovna sredstva</w:t>
      </w:r>
      <w:r w:rsidRPr="000F59C5">
        <w:rPr>
          <w:rFonts w:ascii="Times New Roman" w:hAnsi="Times New Roman" w:cs="Times New Roman"/>
          <w:sz w:val="24"/>
          <w:szCs w:val="24"/>
        </w:rPr>
        <w:t xml:space="preserve"> u iznosu 97.977,07 eura</w:t>
      </w:r>
      <w:r w:rsidR="0071052A" w:rsidRPr="000F59C5">
        <w:rPr>
          <w:rFonts w:ascii="Times New Roman" w:hAnsi="Times New Roman" w:cs="Times New Roman"/>
          <w:sz w:val="24"/>
          <w:szCs w:val="24"/>
        </w:rPr>
        <w:t xml:space="preserve"> i knjige</w:t>
      </w:r>
      <w:r w:rsidRPr="000F59C5">
        <w:rPr>
          <w:rFonts w:ascii="Times New Roman" w:hAnsi="Times New Roman" w:cs="Times New Roman"/>
          <w:sz w:val="24"/>
          <w:szCs w:val="24"/>
        </w:rPr>
        <w:t xml:space="preserve"> u iznosu 9.646,34 eura</w:t>
      </w:r>
      <w:r w:rsidR="0071052A" w:rsidRPr="000F59C5">
        <w:rPr>
          <w:rFonts w:ascii="Times New Roman" w:hAnsi="Times New Roman" w:cs="Times New Roman"/>
          <w:sz w:val="24"/>
          <w:szCs w:val="24"/>
        </w:rPr>
        <w:t>.</w:t>
      </w:r>
      <w:r w:rsidR="001D1A07" w:rsidRPr="000F59C5">
        <w:rPr>
          <w:rFonts w:ascii="Times New Roman" w:hAnsi="Times New Roman" w:cs="Times New Roman"/>
          <w:sz w:val="24"/>
          <w:szCs w:val="24"/>
        </w:rPr>
        <w:t xml:space="preserve"> Knjigovodstvena vrijednost sitnog inventara iznosi 33.361,38 eura.</w:t>
      </w:r>
    </w:p>
    <w:p w:rsidR="003B5270" w:rsidRPr="000F59C5" w:rsidRDefault="00562E63" w:rsidP="003B5270">
      <w:pPr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1</w:t>
      </w:r>
      <w:r w:rsidR="003B5270" w:rsidRPr="000F59C5">
        <w:rPr>
          <w:rFonts w:ascii="Times New Roman" w:hAnsi="Times New Roman" w:cs="Times New Roman"/>
          <w:b/>
          <w:sz w:val="24"/>
          <w:szCs w:val="24"/>
        </w:rPr>
        <w:t xml:space="preserve"> – Financijska imovina</w:t>
      </w:r>
    </w:p>
    <w:p w:rsidR="003B5270" w:rsidRPr="000F59C5" w:rsidRDefault="003B5270" w:rsidP="003B5270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Financijska imovina</w:t>
      </w:r>
      <w:r w:rsidR="001D1A07" w:rsidRPr="000F59C5">
        <w:rPr>
          <w:rFonts w:ascii="Times New Roman" w:hAnsi="Times New Roman" w:cs="Times New Roman"/>
          <w:sz w:val="24"/>
          <w:szCs w:val="24"/>
        </w:rPr>
        <w:t xml:space="preserve"> iznosi 327.657,27 eura a sastoji se od novca u banci i blagajni u iznosu 196.843,75 eura, potraživanja za prihode poslovanja u iznosu 24.421,75 eura</w:t>
      </w:r>
      <w:r w:rsidR="00113B55" w:rsidRPr="000F59C5">
        <w:rPr>
          <w:rFonts w:ascii="Times New Roman" w:hAnsi="Times New Roman" w:cs="Times New Roman"/>
          <w:sz w:val="24"/>
          <w:szCs w:val="24"/>
        </w:rPr>
        <w:t xml:space="preserve"> a odnose se na prihode od školarina </w:t>
      </w:r>
      <w:r w:rsidR="001D1A07" w:rsidRPr="000F59C5">
        <w:rPr>
          <w:rFonts w:ascii="Times New Roman" w:hAnsi="Times New Roman" w:cs="Times New Roman"/>
          <w:sz w:val="24"/>
          <w:szCs w:val="24"/>
        </w:rPr>
        <w:t xml:space="preserve"> i</w:t>
      </w:r>
      <w:r w:rsidR="00113B55" w:rsidRPr="000F59C5">
        <w:rPr>
          <w:rFonts w:ascii="Times New Roman" w:hAnsi="Times New Roman" w:cs="Times New Roman"/>
          <w:sz w:val="24"/>
          <w:szCs w:val="24"/>
        </w:rPr>
        <w:t xml:space="preserve"> kontinuiranih</w:t>
      </w:r>
      <w:r w:rsidR="001D1A07" w:rsidRPr="000F59C5">
        <w:rPr>
          <w:rFonts w:ascii="Times New Roman" w:hAnsi="Times New Roman" w:cs="Times New Roman"/>
          <w:sz w:val="24"/>
          <w:szCs w:val="24"/>
        </w:rPr>
        <w:t xml:space="preserve"> rashoda budućih razdoblja u iznosu 106.040,38 eura</w:t>
      </w:r>
      <w:r w:rsidR="00113B55" w:rsidRPr="000F59C5">
        <w:rPr>
          <w:rFonts w:ascii="Times New Roman" w:hAnsi="Times New Roman" w:cs="Times New Roman"/>
          <w:sz w:val="24"/>
          <w:szCs w:val="24"/>
        </w:rPr>
        <w:t xml:space="preserve"> koji se odnose na plaću za 12/2024.</w:t>
      </w:r>
    </w:p>
    <w:p w:rsidR="00AB4EF2" w:rsidRPr="000F59C5" w:rsidRDefault="009439CB" w:rsidP="00AB4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B4EF2" w:rsidRPr="000F59C5">
        <w:rPr>
          <w:rFonts w:ascii="Times New Roman" w:hAnsi="Times New Roman" w:cs="Times New Roman"/>
          <w:b/>
          <w:sz w:val="24"/>
          <w:szCs w:val="24"/>
        </w:rPr>
        <w:t>– Obveze</w:t>
      </w:r>
    </w:p>
    <w:p w:rsidR="00AB4EF2" w:rsidRPr="000F59C5" w:rsidRDefault="00AB4EF2" w:rsidP="00AB4EF2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Obveze</w:t>
      </w:r>
      <w:r w:rsidR="00C77958" w:rsidRPr="000F59C5">
        <w:rPr>
          <w:rFonts w:ascii="Times New Roman" w:hAnsi="Times New Roman" w:cs="Times New Roman"/>
          <w:sz w:val="24"/>
          <w:szCs w:val="24"/>
        </w:rPr>
        <w:t xml:space="preserve"> na dan 31.12.2024. iznose 113.</w:t>
      </w:r>
      <w:r w:rsidR="00B262A6" w:rsidRPr="000F59C5">
        <w:rPr>
          <w:rFonts w:ascii="Times New Roman" w:hAnsi="Times New Roman" w:cs="Times New Roman"/>
          <w:sz w:val="24"/>
          <w:szCs w:val="24"/>
        </w:rPr>
        <w:t>086,53 eura a</w:t>
      </w:r>
      <w:r w:rsidR="00D52649">
        <w:rPr>
          <w:rFonts w:ascii="Times New Roman" w:hAnsi="Times New Roman" w:cs="Times New Roman"/>
          <w:sz w:val="24"/>
          <w:szCs w:val="24"/>
        </w:rPr>
        <w:t xml:space="preserve"> </w:t>
      </w:r>
      <w:r w:rsidRPr="000F59C5">
        <w:rPr>
          <w:rFonts w:ascii="Times New Roman" w:hAnsi="Times New Roman" w:cs="Times New Roman"/>
          <w:sz w:val="24"/>
          <w:szCs w:val="24"/>
        </w:rPr>
        <w:t>odnose</w:t>
      </w:r>
      <w:r w:rsidR="00510A55">
        <w:rPr>
          <w:rFonts w:ascii="Times New Roman" w:hAnsi="Times New Roman" w:cs="Times New Roman"/>
          <w:sz w:val="24"/>
          <w:szCs w:val="24"/>
        </w:rPr>
        <w:t xml:space="preserve"> se</w:t>
      </w:r>
      <w:r w:rsidRPr="000F59C5">
        <w:rPr>
          <w:rFonts w:ascii="Times New Roman" w:hAnsi="Times New Roman" w:cs="Times New Roman"/>
          <w:sz w:val="24"/>
          <w:szCs w:val="24"/>
        </w:rPr>
        <w:t xml:space="preserve"> na obveze za plaću za 12/202</w:t>
      </w:r>
      <w:r w:rsidR="00B262A6" w:rsidRPr="000F59C5">
        <w:rPr>
          <w:rFonts w:ascii="Times New Roman" w:hAnsi="Times New Roman" w:cs="Times New Roman"/>
          <w:sz w:val="24"/>
          <w:szCs w:val="24"/>
        </w:rPr>
        <w:t>4</w:t>
      </w:r>
      <w:r w:rsidRPr="000F59C5">
        <w:rPr>
          <w:rFonts w:ascii="Times New Roman" w:hAnsi="Times New Roman" w:cs="Times New Roman"/>
          <w:sz w:val="24"/>
          <w:szCs w:val="24"/>
        </w:rPr>
        <w:t>.</w:t>
      </w:r>
      <w:r w:rsidR="00B262A6" w:rsidRPr="000F59C5">
        <w:rPr>
          <w:rFonts w:ascii="Times New Roman" w:hAnsi="Times New Roman" w:cs="Times New Roman"/>
          <w:sz w:val="24"/>
          <w:szCs w:val="24"/>
        </w:rPr>
        <w:t xml:space="preserve"> koja će biti isplaćena u siječnju 2025. godine u iznosu 104.188,84 eura, </w:t>
      </w:r>
      <w:r w:rsidRPr="000F59C5">
        <w:rPr>
          <w:rFonts w:ascii="Times New Roman" w:hAnsi="Times New Roman" w:cs="Times New Roman"/>
          <w:sz w:val="24"/>
          <w:szCs w:val="24"/>
        </w:rPr>
        <w:t>obvez</w:t>
      </w:r>
      <w:r w:rsidR="00B262A6" w:rsidRPr="000F59C5">
        <w:rPr>
          <w:rFonts w:ascii="Times New Roman" w:hAnsi="Times New Roman" w:cs="Times New Roman"/>
          <w:sz w:val="24"/>
          <w:szCs w:val="24"/>
        </w:rPr>
        <w:t>a</w:t>
      </w:r>
      <w:r w:rsidRPr="000F59C5">
        <w:rPr>
          <w:rFonts w:ascii="Times New Roman" w:hAnsi="Times New Roman" w:cs="Times New Roman"/>
          <w:sz w:val="24"/>
          <w:szCs w:val="24"/>
        </w:rPr>
        <w:t xml:space="preserve"> za materijalne rashode </w:t>
      </w:r>
      <w:r w:rsidR="00B262A6" w:rsidRPr="000F59C5">
        <w:rPr>
          <w:rFonts w:ascii="Times New Roman" w:hAnsi="Times New Roman" w:cs="Times New Roman"/>
          <w:sz w:val="24"/>
          <w:szCs w:val="24"/>
        </w:rPr>
        <w:t>8.628,62</w:t>
      </w:r>
      <w:r w:rsidR="003E1693" w:rsidRPr="000F59C5">
        <w:rPr>
          <w:rFonts w:ascii="Times New Roman" w:hAnsi="Times New Roman" w:cs="Times New Roman"/>
          <w:sz w:val="24"/>
          <w:szCs w:val="24"/>
        </w:rPr>
        <w:t xml:space="preserve"> eura</w:t>
      </w:r>
      <w:r w:rsidRPr="000F59C5">
        <w:rPr>
          <w:rFonts w:ascii="Times New Roman" w:hAnsi="Times New Roman" w:cs="Times New Roman"/>
          <w:sz w:val="24"/>
          <w:szCs w:val="24"/>
        </w:rPr>
        <w:t>,</w:t>
      </w:r>
      <w:r w:rsidR="0071052A" w:rsidRPr="000F59C5">
        <w:rPr>
          <w:rFonts w:ascii="Times New Roman" w:hAnsi="Times New Roman" w:cs="Times New Roman"/>
          <w:sz w:val="24"/>
          <w:szCs w:val="24"/>
        </w:rPr>
        <w:t xml:space="preserve"> </w:t>
      </w:r>
      <w:r w:rsidRPr="000F59C5">
        <w:rPr>
          <w:rFonts w:ascii="Times New Roman" w:hAnsi="Times New Roman" w:cs="Times New Roman"/>
          <w:sz w:val="24"/>
          <w:szCs w:val="24"/>
        </w:rPr>
        <w:t xml:space="preserve">ostale tekuće obveze </w:t>
      </w:r>
      <w:r w:rsidR="00B262A6" w:rsidRPr="000F59C5">
        <w:rPr>
          <w:rFonts w:ascii="Times New Roman" w:hAnsi="Times New Roman" w:cs="Times New Roman"/>
          <w:sz w:val="24"/>
          <w:szCs w:val="24"/>
        </w:rPr>
        <w:t>269,07</w:t>
      </w:r>
      <w:r w:rsidR="003E1693" w:rsidRPr="000F59C5">
        <w:rPr>
          <w:rFonts w:ascii="Times New Roman" w:hAnsi="Times New Roman" w:cs="Times New Roman"/>
          <w:sz w:val="24"/>
          <w:szCs w:val="24"/>
        </w:rPr>
        <w:t xml:space="preserve"> eura</w:t>
      </w:r>
      <w:r w:rsidRPr="000F59C5">
        <w:rPr>
          <w:rFonts w:ascii="Times New Roman" w:hAnsi="Times New Roman" w:cs="Times New Roman"/>
          <w:sz w:val="24"/>
          <w:szCs w:val="24"/>
        </w:rPr>
        <w:t xml:space="preserve"> </w:t>
      </w:r>
      <w:r w:rsidR="0071052A" w:rsidRPr="000F59C5">
        <w:rPr>
          <w:rFonts w:ascii="Times New Roman" w:hAnsi="Times New Roman" w:cs="Times New Roman"/>
          <w:sz w:val="24"/>
          <w:szCs w:val="24"/>
        </w:rPr>
        <w:t xml:space="preserve">bolovanje na teret </w:t>
      </w:r>
      <w:proofErr w:type="spellStart"/>
      <w:r w:rsidR="0071052A" w:rsidRPr="000F59C5">
        <w:rPr>
          <w:rFonts w:ascii="Times New Roman" w:hAnsi="Times New Roman" w:cs="Times New Roman"/>
          <w:sz w:val="24"/>
          <w:szCs w:val="24"/>
        </w:rPr>
        <w:t>Hzzo-a</w:t>
      </w:r>
      <w:proofErr w:type="spellEnd"/>
      <w:r w:rsidR="003E1693" w:rsidRPr="000F59C5">
        <w:rPr>
          <w:rFonts w:ascii="Times New Roman" w:hAnsi="Times New Roman" w:cs="Times New Roman"/>
          <w:sz w:val="24"/>
          <w:szCs w:val="24"/>
        </w:rPr>
        <w:t>.</w:t>
      </w:r>
      <w:r w:rsidRPr="000F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A6" w:rsidRPr="000F59C5" w:rsidRDefault="00B262A6" w:rsidP="00AB4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9 – Vlastiti izvori </w:t>
      </w:r>
    </w:p>
    <w:p w:rsidR="00B262A6" w:rsidRPr="000F59C5" w:rsidRDefault="00B262A6" w:rsidP="00AB4EF2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Vlastiti izvori iznose 322.194,15 eura , a sastoje se od vlastitih izvora i ispravka vlastitih izvora u iznosu </w:t>
      </w:r>
      <w:r w:rsidR="002A02C2" w:rsidRPr="000F59C5">
        <w:rPr>
          <w:rFonts w:ascii="Times New Roman" w:hAnsi="Times New Roman" w:cs="Times New Roman"/>
          <w:sz w:val="24"/>
          <w:szCs w:val="24"/>
        </w:rPr>
        <w:t xml:space="preserve">107.623,41, viška prihoda u iznosu 190.148,99 eura, obračunatih prihoda poslovanja 24.421,75 eura </w:t>
      </w:r>
    </w:p>
    <w:p w:rsidR="004D3953" w:rsidRPr="000F59C5" w:rsidRDefault="004D3953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313" w:rsidRPr="000F59C5" w:rsidRDefault="00D8493D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Obvezne bilješke uz Bilancu</w:t>
      </w:r>
    </w:p>
    <w:p w:rsidR="00ED1F9E" w:rsidRPr="000F59C5" w:rsidRDefault="00ED1F9E" w:rsidP="00765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313" w:rsidRPr="000F59C5" w:rsidRDefault="00D8493D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1.</w:t>
      </w:r>
      <w:r w:rsidR="00765313" w:rsidRPr="000F59C5">
        <w:rPr>
          <w:rFonts w:ascii="Times New Roman" w:hAnsi="Times New Roman" w:cs="Times New Roman"/>
          <w:b/>
          <w:sz w:val="24"/>
          <w:szCs w:val="24"/>
        </w:rPr>
        <w:t>Kineziološki fakultet u Osijek nema sudskih sporova u tijeku.</w:t>
      </w:r>
    </w:p>
    <w:p w:rsidR="00765313" w:rsidRPr="000F59C5" w:rsidRDefault="00765313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1081"/>
        <w:gridCol w:w="1833"/>
        <w:gridCol w:w="1180"/>
        <w:gridCol w:w="1461"/>
        <w:gridCol w:w="1116"/>
        <w:gridCol w:w="1205"/>
        <w:gridCol w:w="1227"/>
        <w:gridCol w:w="1197"/>
      </w:tblGrid>
      <w:tr w:rsidR="00CE5FDB" w:rsidRPr="000F59C5" w:rsidTr="00097BD8">
        <w:trPr>
          <w:trHeight w:val="9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0F59C5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Rb.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0F59C5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Tuženik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0F59C5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Tužitelj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0F59C5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Sažeti opis prirode spora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0F59C5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Iznos glavnice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0F59C5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Procjena financijskog učinka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0F59C5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Procijenjeno vrijeme odljeva ili priljeva sredstava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0F59C5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Početak sudskog spora</w:t>
            </w:r>
          </w:p>
        </w:tc>
      </w:tr>
      <w:tr w:rsidR="00CE5FDB" w:rsidRPr="000F59C5" w:rsidTr="00097BD8">
        <w:trPr>
          <w:trHeight w:val="45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0F59C5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</w:tr>
    </w:tbl>
    <w:p w:rsidR="000F7BF1" w:rsidRPr="000F59C5" w:rsidRDefault="00D8493D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2. Kineziološki fakultet u Osijeku tijekom 202</w:t>
      </w:r>
      <w:r w:rsidR="008C5DCA" w:rsidRPr="000F59C5">
        <w:rPr>
          <w:rFonts w:ascii="Times New Roman" w:hAnsi="Times New Roman" w:cs="Times New Roman"/>
          <w:b/>
          <w:sz w:val="24"/>
          <w:szCs w:val="24"/>
        </w:rPr>
        <w:t>4</w:t>
      </w:r>
      <w:r w:rsidRPr="000F59C5">
        <w:rPr>
          <w:rFonts w:ascii="Times New Roman" w:hAnsi="Times New Roman" w:cs="Times New Roman"/>
          <w:b/>
          <w:sz w:val="24"/>
          <w:szCs w:val="24"/>
        </w:rPr>
        <w:t>. godine nema ugovornih odnosa i slično</w:t>
      </w:r>
      <w:r w:rsidR="008C5DCA" w:rsidRPr="000F59C5">
        <w:rPr>
          <w:rFonts w:ascii="Times New Roman" w:hAnsi="Times New Roman" w:cs="Times New Roman"/>
          <w:b/>
          <w:sz w:val="24"/>
          <w:szCs w:val="24"/>
        </w:rPr>
        <w:t>,</w:t>
      </w:r>
      <w:r w:rsidRPr="000F59C5">
        <w:rPr>
          <w:rFonts w:ascii="Times New Roman" w:hAnsi="Times New Roman" w:cs="Times New Roman"/>
          <w:b/>
          <w:sz w:val="24"/>
          <w:szCs w:val="24"/>
        </w:rPr>
        <w:t xml:space="preserve"> koji uz ispunjenje određenih uvjeta, mogu postati obveza ili imovina (dana kreditna pisma, hipoteke i slično).</w:t>
      </w:r>
    </w:p>
    <w:p w:rsidR="00D8493D" w:rsidRPr="000F59C5" w:rsidRDefault="00D8493D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202" w:rsidRPr="000F59C5" w:rsidRDefault="00AA6202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953" w:rsidRPr="000F59C5" w:rsidRDefault="008C5DCA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02 – Proizvedena dugotrajna imovina </w:t>
      </w:r>
    </w:p>
    <w:p w:rsidR="00AA6202" w:rsidRPr="000F59C5" w:rsidRDefault="00AA6202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022 i 02922 Postrojenja i oprema</w:t>
      </w:r>
    </w:p>
    <w:p w:rsidR="00AA6202" w:rsidRPr="000F59C5" w:rsidRDefault="00AA6202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Sadašnja vrijednost postrojenja i opreme je </w:t>
      </w:r>
      <w:r w:rsidR="006F66C8" w:rsidRPr="000F59C5">
        <w:rPr>
          <w:rFonts w:ascii="Times New Roman" w:hAnsi="Times New Roman" w:cs="Times New Roman"/>
          <w:sz w:val="24"/>
          <w:szCs w:val="24"/>
        </w:rPr>
        <w:t>97.977,07</w:t>
      </w:r>
      <w:r w:rsidRPr="000F59C5">
        <w:rPr>
          <w:rFonts w:ascii="Times New Roman" w:hAnsi="Times New Roman" w:cs="Times New Roman"/>
          <w:sz w:val="24"/>
          <w:szCs w:val="24"/>
        </w:rPr>
        <w:t xml:space="preserve"> eura. Od opreme je najzastupljenije uredsk</w:t>
      </w:r>
      <w:r w:rsidR="004C76F8" w:rsidRPr="000F59C5">
        <w:rPr>
          <w:rFonts w:ascii="Times New Roman" w:hAnsi="Times New Roman" w:cs="Times New Roman"/>
          <w:sz w:val="24"/>
          <w:szCs w:val="24"/>
        </w:rPr>
        <w:t>a oprema i</w:t>
      </w:r>
      <w:r w:rsidRPr="000F59C5">
        <w:rPr>
          <w:rFonts w:ascii="Times New Roman" w:hAnsi="Times New Roman" w:cs="Times New Roman"/>
          <w:sz w:val="24"/>
          <w:szCs w:val="24"/>
        </w:rPr>
        <w:t xml:space="preserve"> namještaj koji ima knjigovodstvenu vrijednost </w:t>
      </w:r>
      <w:r w:rsidR="004C76F8" w:rsidRPr="000F59C5">
        <w:rPr>
          <w:rFonts w:ascii="Times New Roman" w:hAnsi="Times New Roman" w:cs="Times New Roman"/>
          <w:sz w:val="24"/>
          <w:szCs w:val="24"/>
        </w:rPr>
        <w:t>117.298,39, k</w:t>
      </w:r>
      <w:r w:rsidRPr="000F59C5">
        <w:rPr>
          <w:rFonts w:ascii="Times New Roman" w:hAnsi="Times New Roman" w:cs="Times New Roman"/>
          <w:sz w:val="24"/>
          <w:szCs w:val="24"/>
        </w:rPr>
        <w:t xml:space="preserve">omunikacijska oprema 6.748,49, oprema za održavanje i zaštitu 2.982,46, instrumenti, uređaji i strojevi 35.473,38 eura, sportska i glazbena oprema 11.016,05, uređaji, strojevi i oprema za ostale namjene </w:t>
      </w:r>
      <w:r w:rsidR="004C76F8" w:rsidRPr="000F59C5">
        <w:rPr>
          <w:rFonts w:ascii="Times New Roman" w:hAnsi="Times New Roman" w:cs="Times New Roman"/>
          <w:sz w:val="24"/>
          <w:szCs w:val="24"/>
        </w:rPr>
        <w:t xml:space="preserve">2.201,34 eura. </w:t>
      </w:r>
    </w:p>
    <w:p w:rsidR="004C76F8" w:rsidRPr="000F59C5" w:rsidRDefault="004C76F8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Vrijednost kupljene opreme u 2024. godini iznosi 28.470,99 eura od čega su računala i računalna oprema 16.056,15 eura, uredski namještaj 5.722,94 eura, komunikacijska oprema 1.372,35 eura, instrumenti uređaji i strojevi 2.551,40 eura, sportska i glazbena oprema 1.138,13 eura.</w:t>
      </w:r>
    </w:p>
    <w:p w:rsidR="004C76F8" w:rsidRPr="000F59C5" w:rsidRDefault="004C76F8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0241 Knjige i umjetnička djela</w:t>
      </w:r>
    </w:p>
    <w:p w:rsidR="004C76F8" w:rsidRPr="000F59C5" w:rsidRDefault="004C76F8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Vrijednost knjiga za knjižnicu je </w:t>
      </w:r>
      <w:r w:rsidR="006F66C8" w:rsidRPr="000F59C5">
        <w:rPr>
          <w:rFonts w:ascii="Times New Roman" w:hAnsi="Times New Roman" w:cs="Times New Roman"/>
          <w:sz w:val="24"/>
          <w:szCs w:val="24"/>
        </w:rPr>
        <w:t>16.562,71 eura od čega je amortizirano 6.916,37 eura. Sadašnja vrijednost knjiga u knjižnici iznosi 9.646,34 eura.</w:t>
      </w:r>
    </w:p>
    <w:p w:rsidR="006F66C8" w:rsidRPr="000F59C5" w:rsidRDefault="006F66C8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024 i 02924 </w:t>
      </w:r>
    </w:p>
    <w:p w:rsidR="006F66C8" w:rsidRPr="000F59C5" w:rsidRDefault="006F66C8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Vrijednost sitnog inventara iznosi 33.361,38 eura i u potpunosti je ispravljene vrijednosti.</w:t>
      </w:r>
    </w:p>
    <w:p w:rsidR="00E31AAE" w:rsidRPr="000F59C5" w:rsidRDefault="00E31AAE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1 Novac u banci i blagajni </w:t>
      </w:r>
    </w:p>
    <w:p w:rsidR="00E31AAE" w:rsidRPr="000F59C5" w:rsidRDefault="008057F5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na </w:t>
      </w:r>
      <w:r w:rsidR="00E31AAE" w:rsidRPr="000F59C5">
        <w:rPr>
          <w:rFonts w:ascii="Times New Roman" w:hAnsi="Times New Roman" w:cs="Times New Roman"/>
          <w:sz w:val="24"/>
          <w:szCs w:val="24"/>
        </w:rPr>
        <w:t xml:space="preserve"> žiro računu 31. prosinca  2024. godine je 196.508,95 eura.</w:t>
      </w:r>
      <w:bookmarkStart w:id="0" w:name="_GoBack"/>
      <w:bookmarkEnd w:id="0"/>
    </w:p>
    <w:p w:rsidR="00E31AAE" w:rsidRPr="000F59C5" w:rsidRDefault="00E31AAE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12 Depoziti, jamčevine, </w:t>
      </w:r>
      <w:proofErr w:type="spellStart"/>
      <w:r w:rsidRPr="000F59C5">
        <w:rPr>
          <w:rFonts w:ascii="Times New Roman" w:hAnsi="Times New Roman" w:cs="Times New Roman"/>
          <w:b/>
          <w:sz w:val="24"/>
          <w:szCs w:val="24"/>
        </w:rPr>
        <w:t>polozi</w:t>
      </w:r>
      <w:proofErr w:type="spellEnd"/>
      <w:r w:rsidRPr="000F59C5">
        <w:rPr>
          <w:rFonts w:ascii="Times New Roman" w:hAnsi="Times New Roman" w:cs="Times New Roman"/>
          <w:b/>
          <w:sz w:val="24"/>
          <w:szCs w:val="24"/>
        </w:rPr>
        <w:t xml:space="preserve"> i potraživanja od zaposlenih za više plaćene poreze i ostalo</w:t>
      </w:r>
    </w:p>
    <w:p w:rsidR="00216106" w:rsidRPr="000F59C5" w:rsidRDefault="00216106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Iznos navedenih potraživanja iznosi 351,39 eura a sastoji se od potraživanja za bolovanja preko 42 dana 269,07 eura  i studentski zbor 83,32 eura.</w:t>
      </w:r>
    </w:p>
    <w:p w:rsidR="00AA6202" w:rsidRPr="000F59C5" w:rsidRDefault="00EA66A9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16 Potraživanja za prihode poslovanja</w:t>
      </w:r>
    </w:p>
    <w:p w:rsidR="00EA66A9" w:rsidRPr="000F59C5" w:rsidRDefault="00EA66A9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Potraživanja za prihode poslovanja iznose 24.421,75 eura a odnose se na potraživanja za školarine.</w:t>
      </w:r>
    </w:p>
    <w:p w:rsidR="00EA66A9" w:rsidRPr="000F59C5" w:rsidRDefault="00EA66A9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19 Rashodi budućih razdoblja</w:t>
      </w:r>
    </w:p>
    <w:p w:rsidR="00EA66A9" w:rsidRPr="000F59C5" w:rsidRDefault="00EA66A9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Navedeni rashodi s</w:t>
      </w:r>
      <w:r w:rsidR="00534A51" w:rsidRPr="000F59C5">
        <w:rPr>
          <w:rFonts w:ascii="Times New Roman" w:hAnsi="Times New Roman" w:cs="Times New Roman"/>
          <w:sz w:val="24"/>
          <w:szCs w:val="24"/>
        </w:rPr>
        <w:t xml:space="preserve">e </w:t>
      </w:r>
      <w:r w:rsidRPr="000F59C5">
        <w:rPr>
          <w:rFonts w:ascii="Times New Roman" w:hAnsi="Times New Roman" w:cs="Times New Roman"/>
          <w:sz w:val="24"/>
          <w:szCs w:val="24"/>
        </w:rPr>
        <w:t>knjiž</w:t>
      </w:r>
      <w:r w:rsidR="009D7AB5" w:rsidRPr="000F59C5">
        <w:rPr>
          <w:rFonts w:ascii="Times New Roman" w:hAnsi="Times New Roman" w:cs="Times New Roman"/>
          <w:sz w:val="24"/>
          <w:szCs w:val="24"/>
        </w:rPr>
        <w:t>e</w:t>
      </w:r>
      <w:r w:rsidRPr="000F59C5">
        <w:rPr>
          <w:rFonts w:ascii="Times New Roman" w:hAnsi="Times New Roman" w:cs="Times New Roman"/>
          <w:sz w:val="24"/>
          <w:szCs w:val="24"/>
        </w:rPr>
        <w:t xml:space="preserve"> prema Pravilniku o proračunskom računovodstvu i računskom planu a sastoje se od plaće za prosinac 2024.</w:t>
      </w:r>
      <w:r w:rsidR="009D7AB5" w:rsidRPr="000F59C5">
        <w:rPr>
          <w:rFonts w:ascii="Times New Roman" w:hAnsi="Times New Roman" w:cs="Times New Roman"/>
          <w:sz w:val="24"/>
          <w:szCs w:val="24"/>
        </w:rPr>
        <w:t xml:space="preserve"> te iznose</w:t>
      </w:r>
      <w:r w:rsidRPr="000F59C5">
        <w:rPr>
          <w:rFonts w:ascii="Times New Roman" w:hAnsi="Times New Roman" w:cs="Times New Roman"/>
          <w:sz w:val="24"/>
          <w:szCs w:val="24"/>
        </w:rPr>
        <w:t xml:space="preserve"> 10</w:t>
      </w:r>
      <w:r w:rsidR="00510A55">
        <w:rPr>
          <w:rFonts w:ascii="Times New Roman" w:hAnsi="Times New Roman" w:cs="Times New Roman"/>
          <w:sz w:val="24"/>
          <w:szCs w:val="24"/>
        </w:rPr>
        <w:t>6</w:t>
      </w:r>
      <w:r w:rsidRPr="000F59C5">
        <w:rPr>
          <w:rFonts w:ascii="Times New Roman" w:hAnsi="Times New Roman" w:cs="Times New Roman"/>
          <w:sz w:val="24"/>
          <w:szCs w:val="24"/>
        </w:rPr>
        <w:t>.040,38 eura.</w:t>
      </w:r>
    </w:p>
    <w:p w:rsidR="000557E1" w:rsidRPr="000F59C5" w:rsidRDefault="000557E1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91 </w:t>
      </w:r>
      <w:r w:rsidR="0096567D" w:rsidRPr="000F59C5">
        <w:rPr>
          <w:rFonts w:ascii="Times New Roman" w:hAnsi="Times New Roman" w:cs="Times New Roman"/>
          <w:b/>
          <w:sz w:val="24"/>
          <w:szCs w:val="24"/>
        </w:rPr>
        <w:t>Vlastiti izvori i ispravak vlastitih izvora</w:t>
      </w:r>
    </w:p>
    <w:p w:rsidR="0096567D" w:rsidRPr="000F59C5" w:rsidRDefault="0096567D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Iznose 107.623,41 eura i jednaki su poziciji 0 Nefinancijska imovina.</w:t>
      </w:r>
    </w:p>
    <w:p w:rsidR="0096567D" w:rsidRPr="000F59C5" w:rsidRDefault="0096567D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922 Višak prihoda</w:t>
      </w:r>
    </w:p>
    <w:p w:rsidR="0096567D" w:rsidRDefault="0096567D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Višak prihoda iznosi 190.148,99 eura a sastoji</w:t>
      </w:r>
      <w:r w:rsidR="006B41DA" w:rsidRPr="000F59C5">
        <w:rPr>
          <w:rFonts w:ascii="Times New Roman" w:hAnsi="Times New Roman" w:cs="Times New Roman"/>
          <w:sz w:val="24"/>
          <w:szCs w:val="24"/>
        </w:rPr>
        <w:t xml:space="preserve"> se od </w:t>
      </w:r>
      <w:r w:rsidRPr="000F59C5">
        <w:rPr>
          <w:rFonts w:ascii="Times New Roman" w:hAnsi="Times New Roman" w:cs="Times New Roman"/>
          <w:sz w:val="24"/>
          <w:szCs w:val="24"/>
        </w:rPr>
        <w:t xml:space="preserve">višak prihoda prethodnih godina, </w:t>
      </w:r>
      <w:r w:rsidR="006B41DA" w:rsidRPr="000F59C5">
        <w:rPr>
          <w:rFonts w:ascii="Times New Roman" w:hAnsi="Times New Roman" w:cs="Times New Roman"/>
          <w:sz w:val="24"/>
          <w:szCs w:val="24"/>
        </w:rPr>
        <w:t xml:space="preserve">cjeloživotnog obrazovanja, prihoda od namjenskih školarina. </w:t>
      </w:r>
    </w:p>
    <w:p w:rsidR="00510A55" w:rsidRDefault="00510A55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81" w:rsidRDefault="006A1D81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81" w:rsidRPr="000F59C5" w:rsidRDefault="006A1D81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BF1" w:rsidRPr="000F59C5" w:rsidRDefault="0096567D" w:rsidP="009656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0F7BF1" w:rsidRPr="000F59C5">
        <w:rPr>
          <w:rFonts w:ascii="Times New Roman" w:hAnsi="Times New Roman" w:cs="Times New Roman"/>
          <w:b/>
          <w:sz w:val="24"/>
          <w:szCs w:val="24"/>
        </w:rPr>
        <w:t>ILJEŠKE UZ PR-RAS</w:t>
      </w:r>
    </w:p>
    <w:p w:rsidR="00BA5969" w:rsidRPr="000F59C5" w:rsidRDefault="00BA5969" w:rsidP="009656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6</w:t>
      </w:r>
      <w:r w:rsidR="000A58AE" w:rsidRPr="000F59C5">
        <w:rPr>
          <w:rFonts w:ascii="Times New Roman" w:hAnsi="Times New Roman" w:cs="Times New Roman"/>
          <w:b/>
          <w:sz w:val="24"/>
          <w:szCs w:val="24"/>
        </w:rPr>
        <w:t xml:space="preserve"> – Prihodi poslovanja</w:t>
      </w:r>
    </w:p>
    <w:p w:rsidR="000A58AE" w:rsidRPr="000F59C5" w:rsidRDefault="000A58AE" w:rsidP="0096567D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Prihodi poslovanja iznose 1.776.846,56 eura, povećanje u odnosu na prošlu godinu je</w:t>
      </w:r>
      <w:r w:rsidR="00ED5969" w:rsidRPr="000F59C5">
        <w:rPr>
          <w:rFonts w:ascii="Times New Roman" w:hAnsi="Times New Roman" w:cs="Times New Roman"/>
          <w:sz w:val="24"/>
          <w:szCs w:val="24"/>
        </w:rPr>
        <w:t xml:space="preserve"> 32,1</w:t>
      </w:r>
      <w:r w:rsidRPr="000F59C5">
        <w:rPr>
          <w:rFonts w:ascii="Times New Roman" w:hAnsi="Times New Roman" w:cs="Times New Roman"/>
          <w:sz w:val="24"/>
          <w:szCs w:val="24"/>
        </w:rPr>
        <w:t>% i odnosi se na povećanje prihoda na svim razinama poslovanja fakulteta.</w:t>
      </w:r>
    </w:p>
    <w:p w:rsidR="004D3953" w:rsidRPr="000F59C5" w:rsidRDefault="00BA2589" w:rsidP="000F7BF1">
      <w:pPr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63</w:t>
      </w:r>
      <w:r w:rsidR="004D3953" w:rsidRPr="000F59C5">
        <w:rPr>
          <w:rFonts w:ascii="Times New Roman" w:hAnsi="Times New Roman" w:cs="Times New Roman"/>
          <w:b/>
          <w:sz w:val="24"/>
          <w:szCs w:val="24"/>
        </w:rPr>
        <w:t xml:space="preserve"> – Pomoći iz inozemstva i od subjekata unutar općeg proračuna </w:t>
      </w:r>
    </w:p>
    <w:p w:rsidR="004D3953" w:rsidRPr="000F59C5" w:rsidRDefault="00AF7A8E" w:rsidP="000F7BF1">
      <w:pPr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Pomoći iznose 12.041,00 eura a o</w:t>
      </w:r>
      <w:r w:rsidR="004D3953" w:rsidRPr="000F59C5">
        <w:rPr>
          <w:rFonts w:ascii="Times New Roman" w:hAnsi="Times New Roman" w:cs="Times New Roman"/>
          <w:sz w:val="24"/>
          <w:szCs w:val="24"/>
        </w:rPr>
        <w:t>dnose se na prihod</w:t>
      </w:r>
      <w:r w:rsidR="00AB3B23" w:rsidRPr="000F59C5">
        <w:rPr>
          <w:rFonts w:ascii="Times New Roman" w:hAnsi="Times New Roman" w:cs="Times New Roman"/>
          <w:sz w:val="24"/>
          <w:szCs w:val="24"/>
        </w:rPr>
        <w:t xml:space="preserve"> </w:t>
      </w:r>
      <w:r w:rsidR="004D3953" w:rsidRPr="000F59C5">
        <w:rPr>
          <w:rFonts w:ascii="Times New Roman" w:hAnsi="Times New Roman" w:cs="Times New Roman"/>
          <w:sz w:val="24"/>
          <w:szCs w:val="24"/>
        </w:rPr>
        <w:t xml:space="preserve">Županije </w:t>
      </w:r>
      <w:r w:rsidRPr="000F59C5">
        <w:rPr>
          <w:rFonts w:ascii="Times New Roman" w:hAnsi="Times New Roman" w:cs="Times New Roman"/>
          <w:sz w:val="24"/>
          <w:szCs w:val="24"/>
        </w:rPr>
        <w:t>sufinanciranje projekta „Zdravlje bez dobne granice“ te potpora organizaciji manifestacija, te</w:t>
      </w:r>
      <w:r w:rsidR="004D3953" w:rsidRPr="000F59C5">
        <w:rPr>
          <w:rFonts w:ascii="Times New Roman" w:hAnsi="Times New Roman" w:cs="Times New Roman"/>
          <w:sz w:val="24"/>
          <w:szCs w:val="24"/>
        </w:rPr>
        <w:t xml:space="preserve">  prijenose korisnika istog proračuna </w:t>
      </w:r>
      <w:r w:rsidR="00AB54CE" w:rsidRPr="000F59C5"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spellStart"/>
      <w:r w:rsidR="00AB54CE" w:rsidRPr="000F59C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AB54CE" w:rsidRPr="000F59C5">
        <w:rPr>
          <w:rFonts w:ascii="Times New Roman" w:hAnsi="Times New Roman" w:cs="Times New Roman"/>
          <w:sz w:val="24"/>
          <w:szCs w:val="24"/>
        </w:rPr>
        <w:t xml:space="preserve"> +</w:t>
      </w:r>
      <w:r w:rsidR="00AB3B23" w:rsidRPr="000F59C5">
        <w:rPr>
          <w:rFonts w:ascii="Times New Roman" w:hAnsi="Times New Roman" w:cs="Times New Roman"/>
          <w:sz w:val="24"/>
          <w:szCs w:val="24"/>
        </w:rPr>
        <w:t>.</w:t>
      </w:r>
    </w:p>
    <w:p w:rsidR="002875E6" w:rsidRPr="000F59C5" w:rsidRDefault="002875E6" w:rsidP="000F7BF1">
      <w:pPr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64 – Prihodi od imovine </w:t>
      </w:r>
    </w:p>
    <w:p w:rsidR="002875E6" w:rsidRPr="000F59C5" w:rsidRDefault="002875E6" w:rsidP="000F7BF1">
      <w:pPr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Iznose 10,01 eura, a odnose se na kamate.</w:t>
      </w:r>
    </w:p>
    <w:p w:rsidR="000F7BF1" w:rsidRPr="000F59C5" w:rsidRDefault="00BA2589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65</w:t>
      </w:r>
      <w:r w:rsidR="000F7BF1" w:rsidRPr="000F59C5">
        <w:rPr>
          <w:rFonts w:ascii="Times New Roman" w:hAnsi="Times New Roman" w:cs="Times New Roman"/>
          <w:b/>
          <w:sz w:val="24"/>
          <w:szCs w:val="24"/>
        </w:rPr>
        <w:t xml:space="preserve"> – Prihodi od upravnih i administrativnih pristojbi, pristojbi po posebnim propisima i naknada</w:t>
      </w:r>
    </w:p>
    <w:p w:rsidR="000F7BF1" w:rsidRPr="000F59C5" w:rsidRDefault="002875E6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Prihodi po posebnim propisima bilježe povećanje za 32,6% </w:t>
      </w:r>
      <w:r w:rsidR="000F7BF1" w:rsidRPr="000F59C5">
        <w:rPr>
          <w:rFonts w:ascii="Times New Roman" w:hAnsi="Times New Roman" w:cs="Times New Roman"/>
          <w:sz w:val="24"/>
          <w:szCs w:val="24"/>
        </w:rPr>
        <w:t xml:space="preserve"> prihodi od školarina i upisnina studenata preddiplomskog</w:t>
      </w:r>
      <w:r w:rsidR="00765313" w:rsidRPr="000F59C5">
        <w:rPr>
          <w:rFonts w:ascii="Times New Roman" w:hAnsi="Times New Roman" w:cs="Times New Roman"/>
          <w:sz w:val="24"/>
          <w:szCs w:val="24"/>
        </w:rPr>
        <w:t xml:space="preserve"> i </w:t>
      </w:r>
      <w:r w:rsidR="000F7BF1" w:rsidRPr="000F59C5">
        <w:rPr>
          <w:rFonts w:ascii="Times New Roman" w:hAnsi="Times New Roman" w:cs="Times New Roman"/>
          <w:sz w:val="24"/>
          <w:szCs w:val="24"/>
        </w:rPr>
        <w:t xml:space="preserve">diplomskog, studija, te </w:t>
      </w:r>
      <w:bookmarkStart w:id="1" w:name="_Hlk62500237"/>
      <w:r w:rsidR="000F7BF1" w:rsidRPr="000F59C5">
        <w:rPr>
          <w:rFonts w:ascii="Times New Roman" w:hAnsi="Times New Roman" w:cs="Times New Roman"/>
          <w:sz w:val="24"/>
          <w:szCs w:val="24"/>
        </w:rPr>
        <w:t>prihod</w:t>
      </w:r>
      <w:r w:rsidR="00765313" w:rsidRPr="000F59C5">
        <w:rPr>
          <w:rFonts w:ascii="Times New Roman" w:hAnsi="Times New Roman" w:cs="Times New Roman"/>
          <w:sz w:val="24"/>
          <w:szCs w:val="24"/>
        </w:rPr>
        <w:t xml:space="preserve">i </w:t>
      </w:r>
      <w:r w:rsidR="000F7BF1" w:rsidRPr="000F59C5">
        <w:rPr>
          <w:rFonts w:ascii="Times New Roman" w:hAnsi="Times New Roman" w:cs="Times New Roman"/>
          <w:sz w:val="24"/>
          <w:szCs w:val="24"/>
        </w:rPr>
        <w:t>od Sveučilište J.J. Strossmayera za redovito poslovanje fakulteta</w:t>
      </w:r>
      <w:bookmarkEnd w:id="1"/>
      <w:r w:rsidR="007C3E1B" w:rsidRPr="000F59C5">
        <w:rPr>
          <w:rFonts w:ascii="Times New Roman" w:hAnsi="Times New Roman" w:cs="Times New Roman"/>
          <w:sz w:val="24"/>
          <w:szCs w:val="24"/>
        </w:rPr>
        <w:t>.</w:t>
      </w:r>
    </w:p>
    <w:p w:rsidR="007E1071" w:rsidRPr="000F59C5" w:rsidRDefault="007E1071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66 – Prihodi od pruženih usluga, prihodi od donacija</w:t>
      </w:r>
    </w:p>
    <w:p w:rsidR="007E1071" w:rsidRPr="000F59C5" w:rsidRDefault="007E1071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Odnose se na prihode za programe obrazovanja odraslih </w:t>
      </w:r>
      <w:r w:rsidR="002875E6" w:rsidRPr="000F59C5">
        <w:rPr>
          <w:rFonts w:ascii="Times New Roman" w:hAnsi="Times New Roman" w:cs="Times New Roman"/>
          <w:sz w:val="24"/>
          <w:szCs w:val="24"/>
        </w:rPr>
        <w:t>i iznose 20.900,00 eura.</w:t>
      </w:r>
    </w:p>
    <w:p w:rsidR="007E1071" w:rsidRPr="000F59C5" w:rsidRDefault="002875E6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67 – Prihodi iz nadležnog proračuna </w:t>
      </w:r>
    </w:p>
    <w:p w:rsidR="002875E6" w:rsidRPr="000F59C5" w:rsidRDefault="002875E6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Prihodi iz </w:t>
      </w:r>
      <w:proofErr w:type="spellStart"/>
      <w:r w:rsidRPr="000F59C5">
        <w:rPr>
          <w:rFonts w:ascii="Times New Roman" w:hAnsi="Times New Roman" w:cs="Times New Roman"/>
          <w:sz w:val="24"/>
          <w:szCs w:val="24"/>
        </w:rPr>
        <w:t>Mzo</w:t>
      </w:r>
      <w:proofErr w:type="spellEnd"/>
      <w:r w:rsidRPr="000F59C5">
        <w:rPr>
          <w:rFonts w:ascii="Times New Roman" w:hAnsi="Times New Roman" w:cs="Times New Roman"/>
          <w:sz w:val="24"/>
          <w:szCs w:val="24"/>
        </w:rPr>
        <w:t>-a iznose 1.456.182,18 eura</w:t>
      </w:r>
      <w:r w:rsidR="00EE52E4" w:rsidRPr="000F59C5">
        <w:rPr>
          <w:rFonts w:ascii="Times New Roman" w:hAnsi="Times New Roman" w:cs="Times New Roman"/>
          <w:sz w:val="24"/>
          <w:szCs w:val="24"/>
        </w:rPr>
        <w:t xml:space="preserve"> i u odnosu na 2023. povećani su za 31%. Odnose se na prihode za plaće zaposlenika, prijevoz i materijalna prava, prihodi za mentorstvo i sistematske preglede zaposlenika.  Prihode iz programskih ugovora za pokrivanje materijalnih troškova nastavne djelatnosti u iznosu 100.063,84 eura  i znanstvene djelatnosti u iznosu 42.006,77 eura.</w:t>
      </w:r>
    </w:p>
    <w:p w:rsidR="00A23731" w:rsidRPr="000F59C5" w:rsidRDefault="00A23731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3 – Rashodi poslovanja</w:t>
      </w:r>
    </w:p>
    <w:p w:rsidR="00A23731" w:rsidRPr="000F59C5" w:rsidRDefault="00A23731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Rashodi poslovanja iznose 1.658.871,51 eura što je povećanje u odnosu na 2023.godinu 26,6%.</w:t>
      </w:r>
    </w:p>
    <w:p w:rsidR="00A23731" w:rsidRPr="000F59C5" w:rsidRDefault="00A23731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31 – Rashodi za zaposlene </w:t>
      </w:r>
    </w:p>
    <w:p w:rsidR="00A23731" w:rsidRPr="000F59C5" w:rsidRDefault="00A23731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Rashodi za zaposlene iznose 1.658.871,51 eura a čine ih najvećim dijelom rashodi na teret državnog proračuna.</w:t>
      </w:r>
    </w:p>
    <w:p w:rsidR="00D8493D" w:rsidRPr="000F59C5" w:rsidRDefault="00B518E5" w:rsidP="00147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32</w:t>
      </w:r>
      <w:r w:rsidR="0014713F" w:rsidRPr="000F59C5">
        <w:rPr>
          <w:rFonts w:ascii="Times New Roman" w:hAnsi="Times New Roman" w:cs="Times New Roman"/>
          <w:b/>
          <w:sz w:val="24"/>
          <w:szCs w:val="24"/>
        </w:rPr>
        <w:t xml:space="preserve"> – Materijalni rashod</w:t>
      </w:r>
      <w:r w:rsidR="00D8493D" w:rsidRPr="000F59C5">
        <w:rPr>
          <w:rFonts w:ascii="Times New Roman" w:hAnsi="Times New Roman" w:cs="Times New Roman"/>
          <w:b/>
          <w:sz w:val="24"/>
          <w:szCs w:val="24"/>
        </w:rPr>
        <w:t>i</w:t>
      </w:r>
    </w:p>
    <w:p w:rsidR="0014713F" w:rsidRPr="000F59C5" w:rsidRDefault="0014713F" w:rsidP="0014713F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="007E1071" w:rsidRPr="000F59C5">
        <w:rPr>
          <w:rFonts w:ascii="Times New Roman" w:hAnsi="Times New Roman" w:cs="Times New Roman"/>
          <w:sz w:val="24"/>
          <w:szCs w:val="24"/>
        </w:rPr>
        <w:t>u iznosu</w:t>
      </w:r>
      <w:r w:rsidRPr="000F59C5">
        <w:rPr>
          <w:rFonts w:ascii="Times New Roman" w:hAnsi="Times New Roman" w:cs="Times New Roman"/>
          <w:sz w:val="24"/>
          <w:szCs w:val="24"/>
        </w:rPr>
        <w:t xml:space="preserve"> </w:t>
      </w:r>
      <w:r w:rsidR="00912AC8" w:rsidRPr="000F59C5">
        <w:rPr>
          <w:rFonts w:ascii="Times New Roman" w:hAnsi="Times New Roman" w:cs="Times New Roman"/>
          <w:sz w:val="24"/>
          <w:szCs w:val="24"/>
        </w:rPr>
        <w:t>302.201</w:t>
      </w:r>
      <w:r w:rsidR="00510A55">
        <w:rPr>
          <w:rFonts w:ascii="Times New Roman" w:hAnsi="Times New Roman" w:cs="Times New Roman"/>
          <w:sz w:val="24"/>
          <w:szCs w:val="24"/>
        </w:rPr>
        <w:t>,</w:t>
      </w:r>
      <w:r w:rsidR="00912AC8" w:rsidRPr="000F59C5">
        <w:rPr>
          <w:rFonts w:ascii="Times New Roman" w:hAnsi="Times New Roman" w:cs="Times New Roman"/>
          <w:sz w:val="24"/>
          <w:szCs w:val="24"/>
        </w:rPr>
        <w:t>72</w:t>
      </w:r>
      <w:r w:rsidR="007E1071" w:rsidRPr="000F59C5">
        <w:rPr>
          <w:rFonts w:ascii="Times New Roman" w:hAnsi="Times New Roman" w:cs="Times New Roman"/>
          <w:sz w:val="24"/>
          <w:szCs w:val="24"/>
        </w:rPr>
        <w:t xml:space="preserve"> eura,</w:t>
      </w:r>
      <w:r w:rsidRPr="000F59C5">
        <w:rPr>
          <w:rFonts w:ascii="Times New Roman" w:hAnsi="Times New Roman" w:cs="Times New Roman"/>
          <w:sz w:val="24"/>
          <w:szCs w:val="24"/>
        </w:rPr>
        <w:t xml:space="preserve"> </w:t>
      </w:r>
      <w:r w:rsidR="00912AC8" w:rsidRPr="000F59C5">
        <w:rPr>
          <w:rFonts w:ascii="Times New Roman" w:hAnsi="Times New Roman" w:cs="Times New Roman"/>
          <w:sz w:val="24"/>
          <w:szCs w:val="24"/>
        </w:rPr>
        <w:t>i čine povećanje u odnosu na 2023. godinu 13,3%. R</w:t>
      </w:r>
      <w:r w:rsidRPr="000F59C5">
        <w:rPr>
          <w:rFonts w:ascii="Times New Roman" w:hAnsi="Times New Roman" w:cs="Times New Roman"/>
          <w:sz w:val="24"/>
          <w:szCs w:val="24"/>
        </w:rPr>
        <w:t>ashodi nastali potrebama redovitog poslovanja fakulteta, rashod</w:t>
      </w:r>
      <w:r w:rsidR="00765313" w:rsidRPr="000F59C5">
        <w:rPr>
          <w:rFonts w:ascii="Times New Roman" w:hAnsi="Times New Roman" w:cs="Times New Roman"/>
          <w:sz w:val="24"/>
          <w:szCs w:val="24"/>
        </w:rPr>
        <w:t>i</w:t>
      </w:r>
      <w:r w:rsidRPr="000F59C5">
        <w:rPr>
          <w:rFonts w:ascii="Times New Roman" w:hAnsi="Times New Roman" w:cs="Times New Roman"/>
          <w:sz w:val="24"/>
          <w:szCs w:val="24"/>
        </w:rPr>
        <w:t xml:space="preserve"> usluga i materijala tekućeg i investicijskog održavanja, najma prostora zgrade fakulteta i najma opreme za redovito poslovanje,</w:t>
      </w:r>
      <w:r w:rsidR="006709E8" w:rsidRPr="000F59C5">
        <w:rPr>
          <w:rFonts w:ascii="Times New Roman" w:hAnsi="Times New Roman" w:cs="Times New Roman"/>
          <w:sz w:val="24"/>
          <w:szCs w:val="24"/>
        </w:rPr>
        <w:t xml:space="preserve"> naknada</w:t>
      </w:r>
      <w:r w:rsidRPr="000F59C5">
        <w:rPr>
          <w:rFonts w:ascii="Times New Roman" w:hAnsi="Times New Roman" w:cs="Times New Roman"/>
          <w:sz w:val="24"/>
          <w:szCs w:val="24"/>
        </w:rPr>
        <w:t xml:space="preserve"> troškov</w:t>
      </w:r>
      <w:r w:rsidR="006709E8" w:rsidRPr="000F59C5">
        <w:rPr>
          <w:rFonts w:ascii="Times New Roman" w:hAnsi="Times New Roman" w:cs="Times New Roman"/>
          <w:sz w:val="24"/>
          <w:szCs w:val="24"/>
        </w:rPr>
        <w:t>a</w:t>
      </w:r>
      <w:r w:rsidRPr="000F59C5">
        <w:rPr>
          <w:rFonts w:ascii="Times New Roman" w:hAnsi="Times New Roman" w:cs="Times New Roman"/>
          <w:sz w:val="24"/>
          <w:szCs w:val="24"/>
        </w:rPr>
        <w:t xml:space="preserve"> os</w:t>
      </w:r>
      <w:r w:rsidR="006709E8" w:rsidRPr="000F59C5">
        <w:rPr>
          <w:rFonts w:ascii="Times New Roman" w:hAnsi="Times New Roman" w:cs="Times New Roman"/>
          <w:sz w:val="24"/>
          <w:szCs w:val="24"/>
        </w:rPr>
        <w:t>obama izvan radnog odnosa,</w:t>
      </w:r>
      <w:r w:rsidRPr="000F59C5">
        <w:rPr>
          <w:rFonts w:ascii="Times New Roman" w:hAnsi="Times New Roman" w:cs="Times New Roman"/>
          <w:sz w:val="24"/>
          <w:szCs w:val="24"/>
        </w:rPr>
        <w:t xml:space="preserve"> prijevoza zaposlenika na posao i s posla </w:t>
      </w:r>
      <w:r w:rsidR="006709E8" w:rsidRPr="000F59C5">
        <w:rPr>
          <w:rFonts w:ascii="Times New Roman" w:hAnsi="Times New Roman" w:cs="Times New Roman"/>
          <w:sz w:val="24"/>
          <w:szCs w:val="24"/>
        </w:rPr>
        <w:t>te ostali materijalni rashodi.</w:t>
      </w:r>
      <w:r w:rsidR="00912AC8" w:rsidRPr="000F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AC8" w:rsidRPr="000F59C5" w:rsidRDefault="00912AC8" w:rsidP="00147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34 – Financijski rashodi </w:t>
      </w:r>
    </w:p>
    <w:p w:rsidR="00912AC8" w:rsidRPr="000F59C5" w:rsidRDefault="00912AC8" w:rsidP="0014713F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Financijski rashodi iznose 1.104,50 eura, a čine ih bankarske usluge i usluge platnog prometa.</w:t>
      </w:r>
    </w:p>
    <w:p w:rsidR="00912AC8" w:rsidRPr="000F59C5" w:rsidRDefault="00912AC8" w:rsidP="00147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37 </w:t>
      </w:r>
      <w:r w:rsidR="00D665A4" w:rsidRPr="000F59C5">
        <w:rPr>
          <w:rFonts w:ascii="Times New Roman" w:hAnsi="Times New Roman" w:cs="Times New Roman"/>
          <w:b/>
          <w:sz w:val="24"/>
          <w:szCs w:val="24"/>
        </w:rPr>
        <w:t>–</w:t>
      </w:r>
      <w:r w:rsidRPr="000F5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5A4" w:rsidRPr="000F59C5">
        <w:rPr>
          <w:rFonts w:ascii="Times New Roman" w:hAnsi="Times New Roman" w:cs="Times New Roman"/>
          <w:b/>
          <w:sz w:val="24"/>
          <w:szCs w:val="24"/>
        </w:rPr>
        <w:t>Naknade građanima i kućanstvima na temelju osiguranja i druge naknade</w:t>
      </w:r>
    </w:p>
    <w:p w:rsidR="00D665A4" w:rsidRPr="000F59C5" w:rsidRDefault="00D665A4" w:rsidP="0014713F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Naknade iznose 6.147,12 eura, a čine ih naknade za školarine asistenata u iznosu 4.272,12 eura te nagrade dekana i subvencije terenske nastave.</w:t>
      </w:r>
    </w:p>
    <w:p w:rsidR="00D665A4" w:rsidRPr="000F59C5" w:rsidRDefault="00D665A4" w:rsidP="00147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38 – Ostali rashodi</w:t>
      </w:r>
    </w:p>
    <w:p w:rsidR="00D665A4" w:rsidRPr="000F59C5" w:rsidRDefault="00D665A4" w:rsidP="0014713F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Odnose se na tekuće donacije i potpora studentskom sportskom klubu a iznosi </w:t>
      </w:r>
      <w:r w:rsidR="00EC73DB" w:rsidRPr="000F59C5">
        <w:rPr>
          <w:rFonts w:ascii="Times New Roman" w:hAnsi="Times New Roman" w:cs="Times New Roman"/>
          <w:sz w:val="24"/>
          <w:szCs w:val="24"/>
        </w:rPr>
        <w:t>1.090,00 eura.</w:t>
      </w:r>
    </w:p>
    <w:p w:rsidR="001F480C" w:rsidRPr="000F59C5" w:rsidRDefault="00B518E5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96</w:t>
      </w:r>
      <w:r w:rsidR="001F480C" w:rsidRPr="000F59C5">
        <w:rPr>
          <w:rFonts w:ascii="Times New Roman" w:hAnsi="Times New Roman" w:cs="Times New Roman"/>
          <w:b/>
          <w:sz w:val="24"/>
          <w:szCs w:val="24"/>
        </w:rPr>
        <w:t xml:space="preserve"> – Obračunati prihodi poslovanja – nenaplaćeni</w:t>
      </w:r>
    </w:p>
    <w:p w:rsidR="001F480C" w:rsidRPr="000F59C5" w:rsidRDefault="001F480C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Potraživanja za školarine studenata iznose </w:t>
      </w:r>
      <w:r w:rsidR="00D665A4" w:rsidRPr="000F59C5">
        <w:rPr>
          <w:rFonts w:ascii="Times New Roman" w:hAnsi="Times New Roman" w:cs="Times New Roman"/>
          <w:sz w:val="24"/>
          <w:szCs w:val="24"/>
        </w:rPr>
        <w:t>24.421,75</w:t>
      </w:r>
      <w:r w:rsidR="007E1071" w:rsidRPr="000F59C5">
        <w:rPr>
          <w:rFonts w:ascii="Times New Roman" w:hAnsi="Times New Roman" w:cs="Times New Roman"/>
          <w:sz w:val="24"/>
          <w:szCs w:val="24"/>
        </w:rPr>
        <w:t xml:space="preserve"> eura</w:t>
      </w:r>
      <w:r w:rsidRPr="000F59C5">
        <w:rPr>
          <w:rFonts w:ascii="Times New Roman" w:hAnsi="Times New Roman" w:cs="Times New Roman"/>
          <w:sz w:val="24"/>
          <w:szCs w:val="24"/>
        </w:rPr>
        <w:t>.</w:t>
      </w:r>
    </w:p>
    <w:p w:rsidR="00AA7A58" w:rsidRPr="000F59C5" w:rsidRDefault="00AA7A58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92211 Višak prihoda poslovanja -preneseni </w:t>
      </w:r>
    </w:p>
    <w:p w:rsidR="00AA7A58" w:rsidRPr="000F59C5" w:rsidRDefault="00AA7A58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Višak prihoda poslovanja koji je prenesen u 2024. godinu iznosi 100.644,93 eura</w:t>
      </w:r>
    </w:p>
    <w:p w:rsidR="001F480C" w:rsidRPr="000F59C5" w:rsidRDefault="00B518E5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4</w:t>
      </w:r>
      <w:r w:rsidR="001F480C" w:rsidRPr="000F59C5">
        <w:rPr>
          <w:rFonts w:ascii="Times New Roman" w:hAnsi="Times New Roman" w:cs="Times New Roman"/>
          <w:b/>
          <w:sz w:val="24"/>
          <w:szCs w:val="24"/>
        </w:rPr>
        <w:t xml:space="preserve"> – Rashodi za nabavu nefinancijske imovine</w:t>
      </w:r>
    </w:p>
    <w:p w:rsidR="001F480C" w:rsidRPr="000F59C5" w:rsidRDefault="00267A5F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Rashodi za nabavu nefinancijske imovine iznose 28.470,99 eura, a sastoje se od postrojenja i opreme u iznosu 26.840,97 eura te knjiga za knjižnicu u iznosu 1.630,02 eura.</w:t>
      </w:r>
    </w:p>
    <w:p w:rsidR="00267A5F" w:rsidRPr="000F59C5" w:rsidRDefault="00267A5F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422 – Postrojenja i oprema </w:t>
      </w:r>
    </w:p>
    <w:p w:rsidR="00267A5F" w:rsidRPr="000F59C5" w:rsidRDefault="00267A5F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Rashodi za postrojenja i opremu sastoje se od uredske opreme i namještaja u iznosu 21.779,09, komunikacijske opreme u iznosu </w:t>
      </w:r>
      <w:r w:rsidR="00B6273D" w:rsidRPr="000F59C5">
        <w:rPr>
          <w:rFonts w:ascii="Times New Roman" w:hAnsi="Times New Roman" w:cs="Times New Roman"/>
          <w:sz w:val="24"/>
          <w:szCs w:val="24"/>
        </w:rPr>
        <w:t>1.372,35 eura, instrumenti, uređaji i strojevi u iznosu 2.551,40 eura, sportska i glazbena oprema 1.138,13 eura.</w:t>
      </w:r>
    </w:p>
    <w:p w:rsidR="00B6273D" w:rsidRPr="000F59C5" w:rsidRDefault="00B6273D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Manjak prihoda od nefinancijske imovine</w:t>
      </w:r>
      <w:r w:rsidR="00EF0134" w:rsidRPr="000F59C5">
        <w:rPr>
          <w:rFonts w:ascii="Times New Roman" w:hAnsi="Times New Roman" w:cs="Times New Roman"/>
          <w:sz w:val="24"/>
          <w:szCs w:val="24"/>
        </w:rPr>
        <w:t xml:space="preserve"> iz 2023. godine preneseni</w:t>
      </w:r>
      <w:r w:rsidR="00510A55">
        <w:rPr>
          <w:rFonts w:ascii="Times New Roman" w:hAnsi="Times New Roman" w:cs="Times New Roman"/>
          <w:sz w:val="24"/>
          <w:szCs w:val="24"/>
        </w:rPr>
        <w:t xml:space="preserve">, </w:t>
      </w:r>
      <w:r w:rsidR="00EF0134" w:rsidRPr="000F59C5">
        <w:rPr>
          <w:rFonts w:ascii="Times New Roman" w:hAnsi="Times New Roman" w:cs="Times New Roman"/>
          <w:sz w:val="24"/>
          <w:szCs w:val="24"/>
        </w:rPr>
        <w:t>zatvoren je u ovoj godini prenesenim viškom poslovanja.</w:t>
      </w:r>
    </w:p>
    <w:p w:rsidR="00EF0134" w:rsidRPr="000F59C5" w:rsidRDefault="00EF0134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X006 – Višak prihoda i primitaka raspoloživ u sljedećem razdoblju </w:t>
      </w:r>
    </w:p>
    <w:p w:rsidR="00EF0134" w:rsidRPr="000F59C5" w:rsidRDefault="00EF0134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Višak prihoda i primitaka na dan 31.12.2024. iznosi 190.148,99 eura, odnosi se na višak prihoda koji je kumulacija viška prihoda iz prethodnih razdoblja i viška prihoda tekuće godine.</w:t>
      </w:r>
    </w:p>
    <w:p w:rsidR="00EF0134" w:rsidRPr="000F59C5" w:rsidRDefault="00EF0134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19 – Rashodi budućih razdoblja</w:t>
      </w:r>
    </w:p>
    <w:p w:rsidR="00EF0134" w:rsidRPr="000F59C5" w:rsidRDefault="00EF0134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Rashodi budućih razdoblja iznose 106.040,38 eura i to su rashodi plaće za prosinac 2024. godine </w:t>
      </w:r>
    </w:p>
    <w:p w:rsidR="008A7940" w:rsidRPr="000F59C5" w:rsidRDefault="008A7940" w:rsidP="006B7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73D" w:rsidRPr="000F59C5" w:rsidRDefault="00A6173D" w:rsidP="00C01F3B">
      <w:pPr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BIL</w:t>
      </w:r>
      <w:r w:rsidR="00FA256C" w:rsidRPr="000F59C5">
        <w:rPr>
          <w:rFonts w:ascii="Times New Roman" w:hAnsi="Times New Roman" w:cs="Times New Roman"/>
          <w:b/>
          <w:sz w:val="24"/>
          <w:szCs w:val="24"/>
        </w:rPr>
        <w:t>JE</w:t>
      </w:r>
      <w:r w:rsidRPr="000F59C5">
        <w:rPr>
          <w:rFonts w:ascii="Times New Roman" w:hAnsi="Times New Roman" w:cs="Times New Roman"/>
          <w:b/>
          <w:sz w:val="24"/>
          <w:szCs w:val="24"/>
        </w:rPr>
        <w:t xml:space="preserve">ŠKE UZ </w:t>
      </w:r>
      <w:r w:rsidR="00FA256C" w:rsidRPr="000F59C5">
        <w:rPr>
          <w:rFonts w:ascii="Times New Roman" w:hAnsi="Times New Roman" w:cs="Times New Roman"/>
          <w:b/>
          <w:sz w:val="24"/>
          <w:szCs w:val="24"/>
        </w:rPr>
        <w:t>P</w:t>
      </w:r>
      <w:r w:rsidRPr="000F59C5">
        <w:rPr>
          <w:rFonts w:ascii="Times New Roman" w:hAnsi="Times New Roman" w:cs="Times New Roman"/>
          <w:b/>
          <w:sz w:val="24"/>
          <w:szCs w:val="24"/>
        </w:rPr>
        <w:t>-VRIO</w:t>
      </w:r>
    </w:p>
    <w:p w:rsidR="00A6173D" w:rsidRPr="000F59C5" w:rsidRDefault="008F650B" w:rsidP="00F06076">
      <w:pPr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91512 – Promjene u obujmu nefinancijske imovine </w:t>
      </w:r>
    </w:p>
    <w:p w:rsidR="008F650B" w:rsidRPr="000F59C5" w:rsidRDefault="008F650B" w:rsidP="00F06076">
      <w:pPr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Do povećanja u obujmu nefinancijske imovine u iznosu 4.488,82 eura došlo je zbog prijenosa osnovnih sredstava i sitnog inventara od drugog proračunskog korisnika.</w:t>
      </w:r>
    </w:p>
    <w:p w:rsidR="008F650B" w:rsidRPr="000F59C5" w:rsidRDefault="008F650B" w:rsidP="00F06076">
      <w:pPr>
        <w:rPr>
          <w:rFonts w:ascii="Times New Roman" w:hAnsi="Times New Roman" w:cs="Times New Roman"/>
          <w:sz w:val="24"/>
          <w:szCs w:val="24"/>
        </w:rPr>
      </w:pPr>
    </w:p>
    <w:p w:rsidR="006B7A4C" w:rsidRPr="000F59C5" w:rsidRDefault="006B7A4C" w:rsidP="00C01F3B">
      <w:pPr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BILJEŠKE UZ RAS-FUNKCIJSKI</w:t>
      </w:r>
    </w:p>
    <w:p w:rsidR="006B7A4C" w:rsidRPr="000F59C5" w:rsidRDefault="00093AA7" w:rsidP="006B7A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09</w:t>
      </w:r>
      <w:r w:rsidR="008F650B" w:rsidRPr="000F59C5">
        <w:rPr>
          <w:rFonts w:ascii="Times New Roman" w:hAnsi="Times New Roman" w:cs="Times New Roman"/>
          <w:b/>
          <w:sz w:val="24"/>
          <w:szCs w:val="24"/>
        </w:rPr>
        <w:t>4</w:t>
      </w:r>
      <w:r w:rsidR="006B7A4C" w:rsidRPr="000F59C5">
        <w:rPr>
          <w:rFonts w:ascii="Times New Roman" w:hAnsi="Times New Roman" w:cs="Times New Roman"/>
          <w:b/>
          <w:sz w:val="24"/>
          <w:szCs w:val="24"/>
        </w:rPr>
        <w:t xml:space="preserve"> – Obrazovanje</w:t>
      </w:r>
    </w:p>
    <w:p w:rsidR="006B7A4C" w:rsidRPr="000F59C5" w:rsidRDefault="006B7A4C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Rashodi (klase 3 i klase 4) u iznosu </w:t>
      </w:r>
      <w:r w:rsidR="00D733DE" w:rsidRPr="000F59C5">
        <w:rPr>
          <w:rFonts w:ascii="Times New Roman" w:hAnsi="Times New Roman" w:cs="Times New Roman"/>
          <w:sz w:val="24"/>
          <w:szCs w:val="24"/>
        </w:rPr>
        <w:t>1.687.342,50</w:t>
      </w:r>
      <w:r w:rsidR="00B35FFB" w:rsidRPr="000F59C5">
        <w:rPr>
          <w:rFonts w:ascii="Times New Roman" w:hAnsi="Times New Roman" w:cs="Times New Roman"/>
          <w:sz w:val="24"/>
          <w:szCs w:val="24"/>
        </w:rPr>
        <w:t xml:space="preserve"> eura</w:t>
      </w:r>
      <w:r w:rsidRPr="000F59C5">
        <w:rPr>
          <w:rFonts w:ascii="Times New Roman" w:hAnsi="Times New Roman" w:cs="Times New Roman"/>
          <w:sz w:val="24"/>
          <w:szCs w:val="24"/>
        </w:rPr>
        <w:t xml:space="preserve"> su razvrstani u prvi i drugi stupanj naobrazbe. Prvi stupanj naobrazbe je broj studenata preddiplomskog studija dok je drugi stupanj </w:t>
      </w:r>
      <w:r w:rsidRPr="000F59C5">
        <w:rPr>
          <w:rFonts w:ascii="Times New Roman" w:hAnsi="Times New Roman" w:cs="Times New Roman"/>
          <w:sz w:val="24"/>
          <w:szCs w:val="24"/>
        </w:rPr>
        <w:lastRenderedPageBreak/>
        <w:t xml:space="preserve">naobrazbe broj studenata diplomskog studija. Iznos </w:t>
      </w:r>
      <w:r w:rsidR="00D733DE" w:rsidRPr="000F59C5">
        <w:rPr>
          <w:rFonts w:ascii="Times New Roman" w:hAnsi="Times New Roman" w:cs="Times New Roman"/>
          <w:sz w:val="24"/>
          <w:szCs w:val="24"/>
        </w:rPr>
        <w:t>1.113.728,70</w:t>
      </w:r>
      <w:r w:rsidR="00B733B1" w:rsidRPr="000F59C5">
        <w:rPr>
          <w:rFonts w:ascii="Times New Roman" w:hAnsi="Times New Roman" w:cs="Times New Roman"/>
          <w:sz w:val="24"/>
          <w:szCs w:val="24"/>
        </w:rPr>
        <w:t xml:space="preserve"> </w:t>
      </w:r>
      <w:r w:rsidR="00B35FFB" w:rsidRPr="000F59C5">
        <w:rPr>
          <w:rFonts w:ascii="Times New Roman" w:hAnsi="Times New Roman" w:cs="Times New Roman"/>
          <w:sz w:val="24"/>
          <w:szCs w:val="24"/>
        </w:rPr>
        <w:t xml:space="preserve">eura </w:t>
      </w:r>
      <w:r w:rsidRPr="000F59C5">
        <w:rPr>
          <w:rFonts w:ascii="Times New Roman" w:hAnsi="Times New Roman" w:cs="Times New Roman"/>
          <w:sz w:val="24"/>
          <w:szCs w:val="24"/>
        </w:rPr>
        <w:t xml:space="preserve">se odnosi na prvi stupanj naobrazbe, a </w:t>
      </w:r>
      <w:r w:rsidR="00D733DE" w:rsidRPr="000F59C5">
        <w:rPr>
          <w:rFonts w:ascii="Times New Roman" w:hAnsi="Times New Roman" w:cs="Times New Roman"/>
          <w:sz w:val="24"/>
          <w:szCs w:val="24"/>
        </w:rPr>
        <w:t>573.613,80</w:t>
      </w:r>
      <w:r w:rsidR="00093AA7" w:rsidRPr="000F59C5">
        <w:rPr>
          <w:rFonts w:ascii="Times New Roman" w:hAnsi="Times New Roman" w:cs="Times New Roman"/>
          <w:sz w:val="24"/>
          <w:szCs w:val="24"/>
        </w:rPr>
        <w:t xml:space="preserve"> </w:t>
      </w:r>
      <w:r w:rsidR="00B35FFB" w:rsidRPr="000F59C5">
        <w:rPr>
          <w:rFonts w:ascii="Times New Roman" w:hAnsi="Times New Roman" w:cs="Times New Roman"/>
          <w:sz w:val="24"/>
          <w:szCs w:val="24"/>
        </w:rPr>
        <w:t>eura</w:t>
      </w:r>
      <w:r w:rsidRPr="000F59C5">
        <w:rPr>
          <w:rFonts w:ascii="Times New Roman" w:hAnsi="Times New Roman" w:cs="Times New Roman"/>
          <w:sz w:val="24"/>
          <w:szCs w:val="24"/>
        </w:rPr>
        <w:t xml:space="preserve"> je drugi stupanj naobrazbe.</w:t>
      </w:r>
    </w:p>
    <w:p w:rsidR="00ED1F9E" w:rsidRPr="000F59C5" w:rsidRDefault="00ED1F9E" w:rsidP="00773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D3A" w:rsidRPr="000F59C5" w:rsidRDefault="00FC1D3A" w:rsidP="00C01F3B">
      <w:pPr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BILJEŠKE UZ OBVEZE</w:t>
      </w:r>
    </w:p>
    <w:p w:rsidR="00D733DE" w:rsidRPr="000F59C5" w:rsidRDefault="00D733DE" w:rsidP="00D733DE">
      <w:pPr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V007 – </w:t>
      </w:r>
      <w:r w:rsidRPr="000F59C5">
        <w:rPr>
          <w:rFonts w:ascii="Times New Roman" w:hAnsi="Times New Roman" w:cs="Times New Roman"/>
          <w:sz w:val="24"/>
          <w:szCs w:val="24"/>
        </w:rPr>
        <w:t>Stanje obveza na 1.01.2024. godine iznosi 105.591,68</w:t>
      </w:r>
    </w:p>
    <w:p w:rsidR="000F59C5" w:rsidRPr="000F59C5" w:rsidRDefault="00D733DE" w:rsidP="00D733DE">
      <w:pPr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 xml:space="preserve">V002 – Povećanje obveza u </w:t>
      </w:r>
      <w:r w:rsidR="000F59C5" w:rsidRPr="000F59C5">
        <w:rPr>
          <w:rFonts w:ascii="Times New Roman" w:hAnsi="Times New Roman" w:cs="Times New Roman"/>
          <w:b/>
          <w:sz w:val="24"/>
          <w:szCs w:val="24"/>
        </w:rPr>
        <w:t>izvještajnom razdoblju i V004 – Podmirene obveze u izvještajnom razdoblju</w:t>
      </w:r>
    </w:p>
    <w:p w:rsidR="00D733DE" w:rsidRPr="000F59C5" w:rsidRDefault="000F59C5" w:rsidP="00D733DE">
      <w:pPr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Povećanje obveza na kraju izvještajnog razdoblja u odnosu na podmirene obveze su 7.494,85 eura.</w:t>
      </w:r>
      <w:r w:rsidR="00D733DE" w:rsidRPr="000F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0FB" w:rsidRPr="000F59C5" w:rsidRDefault="00260A97" w:rsidP="00640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C5">
        <w:rPr>
          <w:rFonts w:ascii="Times New Roman" w:hAnsi="Times New Roman" w:cs="Times New Roman"/>
          <w:b/>
          <w:sz w:val="24"/>
          <w:szCs w:val="24"/>
        </w:rPr>
        <w:t>V006</w:t>
      </w:r>
      <w:r w:rsidR="006400FB" w:rsidRPr="000F59C5">
        <w:rPr>
          <w:rFonts w:ascii="Times New Roman" w:hAnsi="Times New Roman" w:cs="Times New Roman"/>
          <w:b/>
          <w:sz w:val="24"/>
          <w:szCs w:val="24"/>
        </w:rPr>
        <w:t xml:space="preserve"> – Stanje obveza na kraju izvještajnog razdoblja</w:t>
      </w:r>
    </w:p>
    <w:p w:rsidR="00FC1D3A" w:rsidRPr="000F59C5" w:rsidRDefault="006400FB" w:rsidP="00D8493D">
      <w:pPr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Obveze na kraju izvještajnog razdoblja su </w:t>
      </w:r>
      <w:r w:rsidR="000F59C5" w:rsidRPr="000F59C5">
        <w:rPr>
          <w:rFonts w:ascii="Times New Roman" w:hAnsi="Times New Roman" w:cs="Times New Roman"/>
          <w:sz w:val="24"/>
          <w:szCs w:val="24"/>
        </w:rPr>
        <w:t xml:space="preserve">113.086,53 </w:t>
      </w:r>
      <w:r w:rsidR="00B35FFB" w:rsidRPr="000F59C5">
        <w:rPr>
          <w:rFonts w:ascii="Times New Roman" w:hAnsi="Times New Roman" w:cs="Times New Roman"/>
          <w:sz w:val="24"/>
          <w:szCs w:val="24"/>
        </w:rPr>
        <w:t>eura</w:t>
      </w:r>
      <w:r w:rsidRPr="000F59C5">
        <w:rPr>
          <w:rFonts w:ascii="Times New Roman" w:hAnsi="Times New Roman" w:cs="Times New Roman"/>
          <w:sz w:val="24"/>
          <w:szCs w:val="24"/>
        </w:rPr>
        <w:t xml:space="preserve"> najvećim djelom se sastoje od izdataka za plaće zaposlenika za plaću 12-202</w:t>
      </w:r>
      <w:r w:rsidR="000F59C5" w:rsidRPr="000F59C5">
        <w:rPr>
          <w:rFonts w:ascii="Times New Roman" w:hAnsi="Times New Roman" w:cs="Times New Roman"/>
          <w:sz w:val="24"/>
          <w:szCs w:val="24"/>
        </w:rPr>
        <w:t>4</w:t>
      </w:r>
      <w:r w:rsidRPr="000F59C5">
        <w:rPr>
          <w:rFonts w:ascii="Times New Roman" w:hAnsi="Times New Roman" w:cs="Times New Roman"/>
          <w:sz w:val="24"/>
          <w:szCs w:val="24"/>
        </w:rPr>
        <w:t>,  te obveza za materijalne rashode</w:t>
      </w:r>
      <w:r w:rsidR="000F59C5" w:rsidRPr="000F59C5">
        <w:rPr>
          <w:rFonts w:ascii="Times New Roman" w:hAnsi="Times New Roman" w:cs="Times New Roman"/>
          <w:sz w:val="24"/>
          <w:szCs w:val="24"/>
        </w:rPr>
        <w:t>. Međusobne obveze subjekata općeg proračuna u iznosu 269,07 eura su obveze za refundaciju bolovanja na teret HZZO-a</w:t>
      </w:r>
      <w:r w:rsidRPr="000F59C5">
        <w:rPr>
          <w:rFonts w:ascii="Times New Roman" w:hAnsi="Times New Roman" w:cs="Times New Roman"/>
          <w:sz w:val="24"/>
          <w:szCs w:val="24"/>
        </w:rPr>
        <w:t>. Treba napomenuti, da ukupan iznos obveza su nedospjele obvez</w:t>
      </w:r>
      <w:r w:rsidR="00B733B1" w:rsidRPr="000F59C5">
        <w:rPr>
          <w:rFonts w:ascii="Times New Roman" w:hAnsi="Times New Roman" w:cs="Times New Roman"/>
          <w:sz w:val="24"/>
          <w:szCs w:val="24"/>
        </w:rPr>
        <w:t xml:space="preserve">e </w:t>
      </w:r>
      <w:r w:rsidRPr="000F59C5">
        <w:rPr>
          <w:rFonts w:ascii="Times New Roman" w:hAnsi="Times New Roman" w:cs="Times New Roman"/>
          <w:sz w:val="24"/>
          <w:szCs w:val="24"/>
        </w:rPr>
        <w:t>koje će biti podmirene tijekom siječnja 202</w:t>
      </w:r>
      <w:r w:rsidR="000F59C5" w:rsidRPr="000F59C5">
        <w:rPr>
          <w:rFonts w:ascii="Times New Roman" w:hAnsi="Times New Roman" w:cs="Times New Roman"/>
          <w:sz w:val="24"/>
          <w:szCs w:val="24"/>
        </w:rPr>
        <w:t>5</w:t>
      </w:r>
      <w:r w:rsidRPr="000F59C5">
        <w:rPr>
          <w:rFonts w:ascii="Times New Roman" w:hAnsi="Times New Roman" w:cs="Times New Roman"/>
          <w:sz w:val="24"/>
          <w:szCs w:val="24"/>
        </w:rPr>
        <w:t>. godine.</w:t>
      </w:r>
    </w:p>
    <w:p w:rsidR="00D8493D" w:rsidRPr="000F59C5" w:rsidRDefault="00D8493D" w:rsidP="00D84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0FB" w:rsidRPr="000F59C5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U Osijeku, 2</w:t>
      </w:r>
      <w:r w:rsidR="00B35FFB" w:rsidRPr="000F59C5">
        <w:rPr>
          <w:rFonts w:ascii="Times New Roman" w:hAnsi="Times New Roman" w:cs="Times New Roman"/>
          <w:sz w:val="24"/>
          <w:szCs w:val="24"/>
        </w:rPr>
        <w:t>9</w:t>
      </w:r>
      <w:r w:rsidRPr="000F59C5">
        <w:rPr>
          <w:rFonts w:ascii="Times New Roman" w:hAnsi="Times New Roman" w:cs="Times New Roman"/>
          <w:sz w:val="24"/>
          <w:szCs w:val="24"/>
        </w:rPr>
        <w:t>. siječnja 202</w:t>
      </w:r>
      <w:r w:rsidR="000F59C5" w:rsidRPr="000F59C5">
        <w:rPr>
          <w:rFonts w:ascii="Times New Roman" w:hAnsi="Times New Roman" w:cs="Times New Roman"/>
          <w:sz w:val="24"/>
          <w:szCs w:val="24"/>
        </w:rPr>
        <w:t>5</w:t>
      </w:r>
      <w:r w:rsidRPr="000F59C5">
        <w:rPr>
          <w:rFonts w:ascii="Times New Roman" w:hAnsi="Times New Roman" w:cs="Times New Roman"/>
          <w:sz w:val="24"/>
          <w:szCs w:val="24"/>
        </w:rPr>
        <w:t>. godine</w:t>
      </w:r>
      <w:r w:rsidRPr="000F59C5">
        <w:rPr>
          <w:rFonts w:ascii="Times New Roman" w:hAnsi="Times New Roman" w:cs="Times New Roman"/>
          <w:sz w:val="24"/>
          <w:szCs w:val="24"/>
        </w:rPr>
        <w:tab/>
      </w:r>
      <w:r w:rsidRPr="000F59C5">
        <w:rPr>
          <w:rFonts w:ascii="Times New Roman" w:hAnsi="Times New Roman" w:cs="Times New Roman"/>
          <w:sz w:val="24"/>
          <w:szCs w:val="24"/>
        </w:rPr>
        <w:tab/>
      </w:r>
      <w:r w:rsidRPr="000F59C5">
        <w:rPr>
          <w:rFonts w:ascii="Times New Roman" w:hAnsi="Times New Roman" w:cs="Times New Roman"/>
          <w:sz w:val="24"/>
          <w:szCs w:val="24"/>
        </w:rPr>
        <w:tab/>
      </w:r>
      <w:r w:rsidRPr="000F59C5">
        <w:rPr>
          <w:rFonts w:ascii="Times New Roman" w:hAnsi="Times New Roman" w:cs="Times New Roman"/>
          <w:sz w:val="24"/>
          <w:szCs w:val="24"/>
        </w:rPr>
        <w:tab/>
      </w:r>
      <w:r w:rsidRPr="000F59C5">
        <w:rPr>
          <w:rFonts w:ascii="Times New Roman" w:hAnsi="Times New Roman" w:cs="Times New Roman"/>
          <w:sz w:val="24"/>
          <w:szCs w:val="24"/>
        </w:rPr>
        <w:tab/>
      </w:r>
      <w:r w:rsidR="000F59C5" w:rsidRPr="000F59C5">
        <w:rPr>
          <w:rFonts w:ascii="Times New Roman" w:hAnsi="Times New Roman" w:cs="Times New Roman"/>
          <w:sz w:val="24"/>
          <w:szCs w:val="24"/>
        </w:rPr>
        <w:t>v.d. Dekana:</w:t>
      </w:r>
      <w:r w:rsidRPr="000F59C5">
        <w:rPr>
          <w:rFonts w:ascii="Times New Roman" w:hAnsi="Times New Roman" w:cs="Times New Roman"/>
          <w:sz w:val="24"/>
          <w:szCs w:val="24"/>
        </w:rPr>
        <w:tab/>
      </w:r>
    </w:p>
    <w:p w:rsidR="006400FB" w:rsidRPr="000F59C5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Osoba za kontakt</w:t>
      </w:r>
      <w:r w:rsidR="001938FC" w:rsidRPr="000F59C5">
        <w:rPr>
          <w:rFonts w:ascii="Times New Roman" w:hAnsi="Times New Roman" w:cs="Times New Roman"/>
          <w:sz w:val="24"/>
          <w:szCs w:val="24"/>
        </w:rPr>
        <w:t>iranje</w:t>
      </w:r>
      <w:r w:rsidRPr="000F59C5">
        <w:rPr>
          <w:rFonts w:ascii="Times New Roman" w:hAnsi="Times New Roman" w:cs="Times New Roman"/>
          <w:sz w:val="24"/>
          <w:szCs w:val="24"/>
        </w:rPr>
        <w:t>: Marija Zelić</w:t>
      </w:r>
      <w:r w:rsidR="000F59C5" w:rsidRPr="000F59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9C5" w:rsidRPr="000F59C5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0F59C5" w:rsidRPr="000F59C5">
        <w:rPr>
          <w:rFonts w:ascii="Times New Roman" w:hAnsi="Times New Roman" w:cs="Times New Roman"/>
          <w:sz w:val="24"/>
          <w:szCs w:val="24"/>
        </w:rPr>
        <w:t>.</w:t>
      </w:r>
      <w:r w:rsidRPr="000F59C5">
        <w:rPr>
          <w:rFonts w:ascii="Times New Roman" w:hAnsi="Times New Roman" w:cs="Times New Roman"/>
          <w:sz w:val="24"/>
          <w:szCs w:val="24"/>
        </w:rPr>
        <w:tab/>
      </w:r>
      <w:r w:rsidRPr="000F59C5">
        <w:rPr>
          <w:rFonts w:ascii="Times New Roman" w:hAnsi="Times New Roman" w:cs="Times New Roman"/>
          <w:sz w:val="24"/>
          <w:szCs w:val="24"/>
        </w:rPr>
        <w:tab/>
      </w:r>
      <w:r w:rsidRPr="000F59C5">
        <w:rPr>
          <w:rFonts w:ascii="Times New Roman" w:hAnsi="Times New Roman" w:cs="Times New Roman"/>
          <w:sz w:val="24"/>
          <w:szCs w:val="24"/>
        </w:rPr>
        <w:tab/>
      </w:r>
    </w:p>
    <w:p w:rsidR="006400FB" w:rsidRPr="00CE5FDB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Telefon: 031 559 303</w:t>
      </w:r>
      <w:r w:rsidRPr="000F59C5">
        <w:rPr>
          <w:rFonts w:ascii="Times New Roman" w:hAnsi="Times New Roman" w:cs="Times New Roman"/>
          <w:sz w:val="24"/>
          <w:szCs w:val="24"/>
        </w:rPr>
        <w:tab/>
      </w:r>
      <w:r w:rsidRPr="000F59C5">
        <w:rPr>
          <w:rFonts w:ascii="Times New Roman" w:hAnsi="Times New Roman" w:cs="Times New Roman"/>
          <w:sz w:val="24"/>
          <w:szCs w:val="24"/>
        </w:rPr>
        <w:tab/>
      </w:r>
      <w:r w:rsidRPr="000F59C5">
        <w:rPr>
          <w:rFonts w:ascii="Times New Roman" w:hAnsi="Times New Roman" w:cs="Times New Roman"/>
          <w:sz w:val="24"/>
          <w:szCs w:val="24"/>
        </w:rPr>
        <w:tab/>
      </w:r>
      <w:r w:rsidRPr="000F59C5">
        <w:rPr>
          <w:rFonts w:ascii="Times New Roman" w:hAnsi="Times New Roman" w:cs="Times New Roman"/>
          <w:sz w:val="24"/>
          <w:szCs w:val="24"/>
        </w:rPr>
        <w:tab/>
      </w:r>
      <w:r w:rsidRPr="000F59C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F59C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F59C5" w:rsidRPr="000F59C5">
        <w:rPr>
          <w:rFonts w:ascii="Times New Roman" w:hAnsi="Times New Roman" w:cs="Times New Roman"/>
          <w:sz w:val="24"/>
          <w:szCs w:val="24"/>
        </w:rPr>
        <w:t>Izv.prof.dr.sc. Zvonimir Tomac</w:t>
      </w:r>
    </w:p>
    <w:p w:rsidR="006400FB" w:rsidRPr="00CE5FDB" w:rsidRDefault="006400FB" w:rsidP="006400F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E5FDB">
        <w:rPr>
          <w:rFonts w:ascii="Times New Roman" w:hAnsi="Times New Roman" w:cs="Times New Roman"/>
          <w:i/>
          <w:sz w:val="24"/>
        </w:rPr>
        <w:t xml:space="preserve"> </w:t>
      </w:r>
    </w:p>
    <w:p w:rsidR="006400FB" w:rsidRPr="00CE5FDB" w:rsidRDefault="006400FB" w:rsidP="00FC1D3A">
      <w:pPr>
        <w:rPr>
          <w:rFonts w:ascii="Times New Roman" w:hAnsi="Times New Roman" w:cs="Times New Roman"/>
          <w:b/>
          <w:sz w:val="24"/>
          <w:szCs w:val="24"/>
        </w:rPr>
      </w:pPr>
    </w:p>
    <w:p w:rsidR="00FC1D3A" w:rsidRPr="00CE5FDB" w:rsidRDefault="00FC1D3A" w:rsidP="00773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A44" w:rsidRPr="00CE5FDB" w:rsidRDefault="00773A44" w:rsidP="001F4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80C" w:rsidRPr="00CE5FDB" w:rsidRDefault="001F480C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80C" w:rsidRPr="00CE5FDB" w:rsidRDefault="001F480C" w:rsidP="00147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BF1" w:rsidRPr="00CE5FDB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BF1" w:rsidRPr="00CE5FDB" w:rsidRDefault="000F7BF1" w:rsidP="00AA1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D36" w:rsidRPr="00CE5FDB" w:rsidRDefault="00AA1D36" w:rsidP="00AB4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EF2" w:rsidRPr="00CE5FDB" w:rsidRDefault="00AB4EF2" w:rsidP="000D2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C28" w:rsidRPr="00CE5FDB" w:rsidRDefault="000D2C28" w:rsidP="003B52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270" w:rsidRPr="00CE5FDB" w:rsidRDefault="003B5270"/>
    <w:sectPr w:rsidR="003B5270" w:rsidRPr="00CE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CEE" w:rsidRDefault="00340CEE" w:rsidP="00741AD6">
      <w:pPr>
        <w:spacing w:after="0" w:line="240" w:lineRule="auto"/>
      </w:pPr>
      <w:r>
        <w:separator/>
      </w:r>
    </w:p>
  </w:endnote>
  <w:endnote w:type="continuationSeparator" w:id="0">
    <w:p w:rsidR="00340CEE" w:rsidRDefault="00340CEE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CEE" w:rsidRDefault="00340CEE" w:rsidP="00741AD6">
      <w:pPr>
        <w:spacing w:after="0" w:line="240" w:lineRule="auto"/>
      </w:pPr>
      <w:r>
        <w:separator/>
      </w:r>
    </w:p>
  </w:footnote>
  <w:footnote w:type="continuationSeparator" w:id="0">
    <w:p w:rsidR="00340CEE" w:rsidRDefault="00340CEE" w:rsidP="0074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557E1"/>
    <w:rsid w:val="00062EC2"/>
    <w:rsid w:val="00093AA7"/>
    <w:rsid w:val="000A58AE"/>
    <w:rsid w:val="000D2C28"/>
    <w:rsid w:val="000E19C7"/>
    <w:rsid w:val="000F59C5"/>
    <w:rsid w:val="000F7BF1"/>
    <w:rsid w:val="00107BC4"/>
    <w:rsid w:val="00113B55"/>
    <w:rsid w:val="001420B4"/>
    <w:rsid w:val="00144D2F"/>
    <w:rsid w:val="0014713F"/>
    <w:rsid w:val="001618E6"/>
    <w:rsid w:val="001938FC"/>
    <w:rsid w:val="001C3EE3"/>
    <w:rsid w:val="001C5A4C"/>
    <w:rsid w:val="001C7FC3"/>
    <w:rsid w:val="001D1A07"/>
    <w:rsid w:val="001F480C"/>
    <w:rsid w:val="00201138"/>
    <w:rsid w:val="002137DB"/>
    <w:rsid w:val="00216106"/>
    <w:rsid w:val="00220A22"/>
    <w:rsid w:val="00224B40"/>
    <w:rsid w:val="00260A97"/>
    <w:rsid w:val="00267A5F"/>
    <w:rsid w:val="002818D1"/>
    <w:rsid w:val="002875E6"/>
    <w:rsid w:val="002A02C2"/>
    <w:rsid w:val="002D3F0E"/>
    <w:rsid w:val="00331648"/>
    <w:rsid w:val="00340CEE"/>
    <w:rsid w:val="00397EA7"/>
    <w:rsid w:val="003A0575"/>
    <w:rsid w:val="003A77AA"/>
    <w:rsid w:val="003B1231"/>
    <w:rsid w:val="003B5270"/>
    <w:rsid w:val="003E1693"/>
    <w:rsid w:val="00441DCC"/>
    <w:rsid w:val="004A63C7"/>
    <w:rsid w:val="004B57EC"/>
    <w:rsid w:val="004C76F8"/>
    <w:rsid w:val="004D3953"/>
    <w:rsid w:val="005041A6"/>
    <w:rsid w:val="00510A55"/>
    <w:rsid w:val="005137BB"/>
    <w:rsid w:val="00534A51"/>
    <w:rsid w:val="00562E63"/>
    <w:rsid w:val="00565D30"/>
    <w:rsid w:val="00576234"/>
    <w:rsid w:val="005774A7"/>
    <w:rsid w:val="005879BB"/>
    <w:rsid w:val="005D2D3F"/>
    <w:rsid w:val="005F5439"/>
    <w:rsid w:val="00601A5B"/>
    <w:rsid w:val="00623D76"/>
    <w:rsid w:val="00625096"/>
    <w:rsid w:val="006400FB"/>
    <w:rsid w:val="006709E8"/>
    <w:rsid w:val="006A1D81"/>
    <w:rsid w:val="006B41DA"/>
    <w:rsid w:val="006B7A4C"/>
    <w:rsid w:val="006C35A6"/>
    <w:rsid w:val="006D1742"/>
    <w:rsid w:val="006F66C8"/>
    <w:rsid w:val="0071052A"/>
    <w:rsid w:val="007236B1"/>
    <w:rsid w:val="00741AD6"/>
    <w:rsid w:val="007460A8"/>
    <w:rsid w:val="00746356"/>
    <w:rsid w:val="00751E3A"/>
    <w:rsid w:val="00765313"/>
    <w:rsid w:val="0077345B"/>
    <w:rsid w:val="00773A44"/>
    <w:rsid w:val="00792F53"/>
    <w:rsid w:val="007C3E1B"/>
    <w:rsid w:val="007E1071"/>
    <w:rsid w:val="007E14AB"/>
    <w:rsid w:val="008057F5"/>
    <w:rsid w:val="00844D3C"/>
    <w:rsid w:val="008A7940"/>
    <w:rsid w:val="008C5DCA"/>
    <w:rsid w:val="008F650B"/>
    <w:rsid w:val="00906705"/>
    <w:rsid w:val="00912AC8"/>
    <w:rsid w:val="009233DD"/>
    <w:rsid w:val="00925C06"/>
    <w:rsid w:val="009439CB"/>
    <w:rsid w:val="0096567D"/>
    <w:rsid w:val="009D13EE"/>
    <w:rsid w:val="009D7AB5"/>
    <w:rsid w:val="009D7C08"/>
    <w:rsid w:val="009E6F29"/>
    <w:rsid w:val="00A12F9C"/>
    <w:rsid w:val="00A1360C"/>
    <w:rsid w:val="00A14526"/>
    <w:rsid w:val="00A23731"/>
    <w:rsid w:val="00A421FA"/>
    <w:rsid w:val="00A568CF"/>
    <w:rsid w:val="00A6173D"/>
    <w:rsid w:val="00AA1D36"/>
    <w:rsid w:val="00AA6202"/>
    <w:rsid w:val="00AA7A58"/>
    <w:rsid w:val="00AB3B23"/>
    <w:rsid w:val="00AB4EF2"/>
    <w:rsid w:val="00AB54CE"/>
    <w:rsid w:val="00AF7A8E"/>
    <w:rsid w:val="00B067C0"/>
    <w:rsid w:val="00B1162F"/>
    <w:rsid w:val="00B262A6"/>
    <w:rsid w:val="00B326F7"/>
    <w:rsid w:val="00B35FFB"/>
    <w:rsid w:val="00B5157C"/>
    <w:rsid w:val="00B518E5"/>
    <w:rsid w:val="00B6273D"/>
    <w:rsid w:val="00B733B1"/>
    <w:rsid w:val="00BA2589"/>
    <w:rsid w:val="00BA5969"/>
    <w:rsid w:val="00BB4718"/>
    <w:rsid w:val="00BF0794"/>
    <w:rsid w:val="00C01F3B"/>
    <w:rsid w:val="00C06914"/>
    <w:rsid w:val="00C32CDA"/>
    <w:rsid w:val="00C65301"/>
    <w:rsid w:val="00C7465B"/>
    <w:rsid w:val="00C77958"/>
    <w:rsid w:val="00CE5FDB"/>
    <w:rsid w:val="00D1739D"/>
    <w:rsid w:val="00D36831"/>
    <w:rsid w:val="00D418E1"/>
    <w:rsid w:val="00D52649"/>
    <w:rsid w:val="00D60DB9"/>
    <w:rsid w:val="00D665A4"/>
    <w:rsid w:val="00D733DE"/>
    <w:rsid w:val="00D8493D"/>
    <w:rsid w:val="00D958EB"/>
    <w:rsid w:val="00DB158D"/>
    <w:rsid w:val="00DC0FF9"/>
    <w:rsid w:val="00E31AAE"/>
    <w:rsid w:val="00E5633F"/>
    <w:rsid w:val="00E80518"/>
    <w:rsid w:val="00EA66A9"/>
    <w:rsid w:val="00EC73DB"/>
    <w:rsid w:val="00ED1F9E"/>
    <w:rsid w:val="00ED5969"/>
    <w:rsid w:val="00EE187A"/>
    <w:rsid w:val="00EE52E4"/>
    <w:rsid w:val="00EF0134"/>
    <w:rsid w:val="00EF36BA"/>
    <w:rsid w:val="00F06076"/>
    <w:rsid w:val="00F34FAA"/>
    <w:rsid w:val="00F73C13"/>
    <w:rsid w:val="00F90083"/>
    <w:rsid w:val="00FA256C"/>
    <w:rsid w:val="00FC1D3A"/>
    <w:rsid w:val="00FC2090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6DE0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73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Marija</cp:lastModifiedBy>
  <cp:revision>74</cp:revision>
  <cp:lastPrinted>2025-01-28T12:44:00Z</cp:lastPrinted>
  <dcterms:created xsi:type="dcterms:W3CDTF">2021-01-21T11:03:00Z</dcterms:created>
  <dcterms:modified xsi:type="dcterms:W3CDTF">2025-01-28T12:44:00Z</dcterms:modified>
</cp:coreProperties>
</file>