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AD6" w:rsidRDefault="001C7FC3" w:rsidP="00741AD6">
      <w:pPr>
        <w:pBdr>
          <w:bottom w:val="single" w:sz="4" w:space="1" w:color="auto"/>
        </w:pBd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-657225</wp:posOffset>
            </wp:positionV>
            <wp:extent cx="4276725" cy="1217295"/>
            <wp:effectExtent l="0" t="0" r="9525" b="190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mo 3 novi mai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1DCC" w:rsidRDefault="00441DCC" w:rsidP="00741AD6">
      <w:pPr>
        <w:pBdr>
          <w:bottom w:val="single" w:sz="4" w:space="1" w:color="auto"/>
        </w:pBdr>
      </w:pPr>
    </w:p>
    <w:p w:rsidR="001C7FC3" w:rsidRDefault="001C7FC3" w:rsidP="00741AD6">
      <w:pPr>
        <w:pBdr>
          <w:bottom w:val="single" w:sz="4" w:space="1" w:color="auto"/>
        </w:pBdr>
      </w:pPr>
    </w:p>
    <w:p w:rsidR="00741AD6" w:rsidRDefault="00741AD6"/>
    <w:p w:rsidR="002115DA" w:rsidRPr="002E3A5B" w:rsidRDefault="002115DA" w:rsidP="002115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3A5B">
        <w:rPr>
          <w:rFonts w:ascii="Times New Roman" w:hAnsi="Times New Roman" w:cs="Times New Roman"/>
          <w:b/>
          <w:sz w:val="24"/>
          <w:szCs w:val="24"/>
        </w:rPr>
        <w:t xml:space="preserve">OBRAZLOŽENJE OPĆEG DIJELA GODIŠNJEG IZVJEŠTAJA O IZVRŠENJU FINANCIJSKOG PLANA ZA 2023. </w:t>
      </w:r>
    </w:p>
    <w:p w:rsidR="002115DA" w:rsidRPr="002E3A5B" w:rsidRDefault="002115DA" w:rsidP="002115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3A5B">
        <w:rPr>
          <w:rFonts w:ascii="Times New Roman" w:hAnsi="Times New Roman" w:cs="Times New Roman"/>
          <w:b/>
          <w:sz w:val="24"/>
          <w:szCs w:val="24"/>
        </w:rPr>
        <w:t xml:space="preserve">51450 </w:t>
      </w:r>
      <w:r w:rsidR="002A103B">
        <w:rPr>
          <w:rFonts w:ascii="Times New Roman" w:hAnsi="Times New Roman" w:cs="Times New Roman"/>
          <w:b/>
          <w:sz w:val="24"/>
          <w:szCs w:val="24"/>
        </w:rPr>
        <w:t>Kineziološki fakultet Osijek</w:t>
      </w:r>
    </w:p>
    <w:p w:rsidR="002115DA" w:rsidRDefault="002115DA" w:rsidP="002115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A5BAF" w:rsidRPr="002E3A5B" w:rsidRDefault="005A5BAF" w:rsidP="002115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15DA" w:rsidRPr="0048121E" w:rsidRDefault="002115DA" w:rsidP="0021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121E">
        <w:rPr>
          <w:rFonts w:ascii="Times New Roman" w:hAnsi="Times New Roman" w:cs="Times New Roman"/>
          <w:sz w:val="24"/>
          <w:szCs w:val="24"/>
        </w:rPr>
        <w:t>PRIHODI I PRIMICI</w:t>
      </w:r>
    </w:p>
    <w:p w:rsidR="002115DA" w:rsidRPr="005733B4" w:rsidRDefault="002115DA" w:rsidP="002115D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Ukupno planirani prihodi poslovanja u 2023. godini iznosili su 1.194.010 eura. Izmjenama i dopunama financijskog plana za 2023. godinu planirani prihodi iznose 1.364.081 eura.  </w:t>
      </w:r>
      <w:bookmarkStart w:id="1" w:name="_Hlk141261250"/>
      <w:r w:rsidRPr="00573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Izvršenje za razdoblje 31.12.2022. godine iznosilo je 1.130.019 eura, izvršenje u 2023. godini za isto razdoblje iznosi 1.345.412 </w:t>
      </w:r>
      <w:bookmarkEnd w:id="1"/>
      <w:r w:rsidRPr="005733B4">
        <w:rPr>
          <w:rFonts w:ascii="Times New Roman" w:hAnsi="Times New Roman" w:cs="Times New Roman"/>
          <w:color w:val="000000" w:themeColor="text1"/>
          <w:sz w:val="24"/>
          <w:szCs w:val="24"/>
        </w:rPr>
        <w:t>eura te je u odnosu na godišnji plan za 2023. ostvareno 99% planiranih prihoda.</w:t>
      </w:r>
    </w:p>
    <w:p w:rsidR="002115DA" w:rsidRPr="005733B4" w:rsidRDefault="002115DA" w:rsidP="002115D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3B4">
        <w:rPr>
          <w:rFonts w:ascii="Times New Roman" w:hAnsi="Times New Roman" w:cs="Times New Roman"/>
          <w:color w:val="000000" w:themeColor="text1"/>
          <w:sz w:val="24"/>
          <w:szCs w:val="24"/>
        </w:rPr>
        <w:t>Planirani prihodi iz izvora 11 u 2023. godini iznosili su 1.105.086 eura. Izmjenama i dopunama financijskog plana za 2023. godinu planirani prihodi iznose 1.130</w:t>
      </w:r>
      <w:r w:rsidR="002A10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733B4">
        <w:rPr>
          <w:rFonts w:ascii="Times New Roman" w:hAnsi="Times New Roman" w:cs="Times New Roman"/>
          <w:color w:val="000000" w:themeColor="text1"/>
          <w:sz w:val="24"/>
          <w:szCs w:val="24"/>
        </w:rPr>
        <w:t>391 eura. Prihodi iz izvora 11 su opći prihodi iz Ministarstva znanosti i obrazovanja kojima se financiraju plaće i ostale naknade zaposlenicima, programski ugovori za nastav</w:t>
      </w:r>
      <w:r w:rsidR="002A103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733B4">
        <w:rPr>
          <w:rFonts w:ascii="Times New Roman" w:hAnsi="Times New Roman" w:cs="Times New Roman"/>
          <w:color w:val="000000" w:themeColor="text1"/>
          <w:sz w:val="24"/>
          <w:szCs w:val="24"/>
        </w:rPr>
        <w:t>u i znanstvenu djelatnost. Izvršenje za razdoblje 31.12.2022. iznosilo je 958.400 eura, izvršenje u 2023. godini za isto razdoblje 1.111.845 eura, te  u odnosu na plan ostvareno je 98% prihoda.</w:t>
      </w:r>
    </w:p>
    <w:p w:rsidR="002115DA" w:rsidRPr="005733B4" w:rsidRDefault="002115DA" w:rsidP="002115D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Planirani prihodi na izvoru 31 u 2023. godini iznosili su 66 eura. Odnose se na prihode od kamata. Izmjenama i dopunama financijskog plana za 2023. godinu ukupno planirani prihodi iznose 6.437 eura U 2023. godini Fakultet je pokrenuo program osposobljavanja Obrazovanja odraslih. Ukupni ostvareni prihodi u 2023. godini iznose 6.382 eura. </w:t>
      </w:r>
    </w:p>
    <w:p w:rsidR="002115DA" w:rsidRPr="005733B4" w:rsidRDefault="002115DA" w:rsidP="002115D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3B4">
        <w:rPr>
          <w:rFonts w:ascii="Times New Roman" w:hAnsi="Times New Roman" w:cs="Times New Roman"/>
          <w:color w:val="000000" w:themeColor="text1"/>
          <w:sz w:val="24"/>
          <w:szCs w:val="24"/>
        </w:rPr>
        <w:t>Ukupni planirani prihodi iz izvora 43 u 2023. godini iznosili su 88.858 eura. Izmjenama i dopunama financijskog plana za 2023. iznose 217.839 eura. Prihodi se sastoje od prihoda od školarina, upisnina, potvrda na pr</w:t>
      </w:r>
      <w:r w:rsidR="002A103B">
        <w:rPr>
          <w:rFonts w:ascii="Times New Roman" w:hAnsi="Times New Roman" w:cs="Times New Roman"/>
          <w:color w:val="000000" w:themeColor="text1"/>
          <w:sz w:val="24"/>
          <w:szCs w:val="24"/>
        </w:rPr>
        <w:t>ijed</w:t>
      </w:r>
      <w:r w:rsidRPr="005733B4">
        <w:rPr>
          <w:rFonts w:ascii="Times New Roman" w:hAnsi="Times New Roman" w:cs="Times New Roman"/>
          <w:color w:val="000000" w:themeColor="text1"/>
          <w:sz w:val="24"/>
          <w:szCs w:val="24"/>
        </w:rPr>
        <w:t>iplomskim i diplomskim studijima te prihoda od poslovnog fonda Sveučilišta za troškove redovitog poslovanja fakulteta. Ukupno ostvareni  prihodi iz izvora 43 za 2023. godinu iznose 216.956 eura.</w:t>
      </w:r>
    </w:p>
    <w:p w:rsidR="002115DA" w:rsidRPr="005733B4" w:rsidRDefault="002115DA" w:rsidP="002115D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Izvor 52 prihodi ostvareni u 2023. godini. odnose se na mobilnost djelatnika kroz </w:t>
      </w:r>
      <w:proofErr w:type="spellStart"/>
      <w:r w:rsidRPr="005733B4">
        <w:rPr>
          <w:rFonts w:ascii="Times New Roman" w:hAnsi="Times New Roman" w:cs="Times New Roman"/>
          <w:color w:val="000000" w:themeColor="text1"/>
          <w:sz w:val="24"/>
          <w:szCs w:val="24"/>
        </w:rPr>
        <w:t>Erasmus</w:t>
      </w:r>
      <w:proofErr w:type="spellEnd"/>
      <w:r w:rsidRPr="005733B4">
        <w:rPr>
          <w:rFonts w:ascii="Times New Roman" w:hAnsi="Times New Roman" w:cs="Times New Roman"/>
          <w:color w:val="000000" w:themeColor="text1"/>
          <w:sz w:val="24"/>
          <w:szCs w:val="24"/>
        </w:rPr>
        <w:t>+ projekte Sveučilišta</w:t>
      </w:r>
      <w:r w:rsidR="007B3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pomoć županije Osječko-baranjske u organizaciji studentske utrke </w:t>
      </w:r>
      <w:proofErr w:type="spellStart"/>
      <w:r w:rsidR="007B32D0">
        <w:rPr>
          <w:rFonts w:ascii="Times New Roman" w:hAnsi="Times New Roman" w:cs="Times New Roman"/>
          <w:color w:val="000000" w:themeColor="text1"/>
          <w:sz w:val="24"/>
          <w:szCs w:val="24"/>
        </w:rPr>
        <w:t>Iksice</w:t>
      </w:r>
      <w:proofErr w:type="spellEnd"/>
      <w:r w:rsidR="007B32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73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Izmjenama i dopunama financijskog plana za 2023. godinu ukupno planirani prihodi iznose 7.414 eura a ukupno izvršenje za 2023. godinu s istog izvora iznosi 8.229 eura.</w:t>
      </w:r>
    </w:p>
    <w:p w:rsidR="002115DA" w:rsidRDefault="002115DA" w:rsidP="002115D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3B4">
        <w:rPr>
          <w:rFonts w:ascii="Times New Roman" w:hAnsi="Times New Roman" w:cs="Times New Roman"/>
          <w:color w:val="000000" w:themeColor="text1"/>
          <w:sz w:val="24"/>
          <w:szCs w:val="24"/>
        </w:rPr>
        <w:t>Izvor 61 Donacije - pri izradi financijskog plana za 2023. godinu nismo planirali sudjelovanje u izradi projekta koji smo ostvarili u 2023. godini, te smo izmjenama i dopunama financijskog plana uvrstili i planirali prihod na tom izvoru u iznosu 2.000 eura te i ostvarili isti prihod.</w:t>
      </w:r>
    </w:p>
    <w:p w:rsidR="005A5BAF" w:rsidRDefault="005A5BAF" w:rsidP="002115D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BAF" w:rsidRDefault="005A5BAF" w:rsidP="002115D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BAF" w:rsidRDefault="005A5BAF" w:rsidP="002115D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BAF" w:rsidRPr="005733B4" w:rsidRDefault="005A5BAF" w:rsidP="002115D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15DA" w:rsidRPr="0048121E" w:rsidRDefault="002115DA" w:rsidP="0021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121E">
        <w:rPr>
          <w:rFonts w:ascii="Times New Roman" w:hAnsi="Times New Roman" w:cs="Times New Roman"/>
          <w:sz w:val="24"/>
          <w:szCs w:val="24"/>
        </w:rPr>
        <w:t>RASHODI I IZDACI</w:t>
      </w:r>
    </w:p>
    <w:p w:rsidR="002115DA" w:rsidRPr="005733B4" w:rsidRDefault="002115DA" w:rsidP="002115D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3B4">
        <w:rPr>
          <w:rFonts w:ascii="Times New Roman" w:hAnsi="Times New Roman" w:cs="Times New Roman"/>
          <w:color w:val="000000" w:themeColor="text1"/>
          <w:sz w:val="24"/>
          <w:szCs w:val="24"/>
        </w:rPr>
        <w:t>Planirani rashodi poslovanja  u 2023. godini iznose 1.291.109 eura, te rashodi za nabavu nefinancijske imovine 39.075 eura.</w:t>
      </w:r>
    </w:p>
    <w:p w:rsidR="002115DA" w:rsidRPr="005733B4" w:rsidRDefault="002115DA" w:rsidP="002115D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3B4">
        <w:rPr>
          <w:rFonts w:ascii="Times New Roman" w:hAnsi="Times New Roman" w:cs="Times New Roman"/>
          <w:color w:val="000000" w:themeColor="text1"/>
          <w:sz w:val="24"/>
          <w:szCs w:val="24"/>
        </w:rPr>
        <w:t>Ostvareni rashodi poslovanja iz izvora 11 za 2023. godinu iznose 1.110.677 eura te za nabavu nefinancijske imovine 1.168 eura što čini 98% ukupno planiranih rashoda za 2023. godinu na tom izvoru financiranja.</w:t>
      </w:r>
    </w:p>
    <w:p w:rsidR="002115DA" w:rsidRPr="005733B4" w:rsidRDefault="002115DA" w:rsidP="002115D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3B4">
        <w:rPr>
          <w:rFonts w:ascii="Times New Roman" w:hAnsi="Times New Roman" w:cs="Times New Roman"/>
          <w:color w:val="000000" w:themeColor="text1"/>
          <w:sz w:val="24"/>
          <w:szCs w:val="24"/>
        </w:rPr>
        <w:t>Planirani rashodi poslovanja u 2023. godini s izvora 43 iznose 147.875 eura, ostvareno rashoda u 2023. godini je 190.566 eura što je ukupno 129 % planiranih rashoda. Planirani rashodi za nabavu nefinancijske imovine iznose 36.067eura, ostvareno u godišnjem razdoblju 35.651 eura a odnosi se na kupovinu mjernog uređaja za redovito održavanje nastave na fakultetu te je ostvareno 99 % ukupno planiranih rashoda.</w:t>
      </w:r>
    </w:p>
    <w:p w:rsidR="002115DA" w:rsidRPr="005733B4" w:rsidRDefault="002115DA" w:rsidP="002115D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Izvor 52 odnosi se na rashode za mobilnost djelatnika preko </w:t>
      </w:r>
      <w:proofErr w:type="spellStart"/>
      <w:r w:rsidRPr="005733B4">
        <w:rPr>
          <w:rFonts w:ascii="Times New Roman" w:hAnsi="Times New Roman" w:cs="Times New Roman"/>
          <w:color w:val="000000" w:themeColor="text1"/>
          <w:sz w:val="24"/>
          <w:szCs w:val="24"/>
        </w:rPr>
        <w:t>Erasmus</w:t>
      </w:r>
      <w:proofErr w:type="spellEnd"/>
      <w:r w:rsidRPr="00573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projekta i pomoć Županije Osječko-baranjske pri organizaciji studentske utrke </w:t>
      </w:r>
      <w:proofErr w:type="spellStart"/>
      <w:r w:rsidRPr="005733B4">
        <w:rPr>
          <w:rFonts w:ascii="Times New Roman" w:hAnsi="Times New Roman" w:cs="Times New Roman"/>
          <w:color w:val="000000" w:themeColor="text1"/>
          <w:sz w:val="24"/>
          <w:szCs w:val="24"/>
        </w:rPr>
        <w:t>Iksica</w:t>
      </w:r>
      <w:proofErr w:type="spellEnd"/>
      <w:r w:rsidRPr="005733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A1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33B4">
        <w:rPr>
          <w:rFonts w:ascii="Times New Roman" w:hAnsi="Times New Roman" w:cs="Times New Roman"/>
          <w:color w:val="000000" w:themeColor="text1"/>
          <w:sz w:val="24"/>
          <w:szCs w:val="24"/>
        </w:rPr>
        <w:t>Ukupno planirano rashoda za 2023.</w:t>
      </w:r>
      <w:r w:rsidR="002A1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33B4">
        <w:rPr>
          <w:rFonts w:ascii="Times New Roman" w:hAnsi="Times New Roman" w:cs="Times New Roman"/>
          <w:color w:val="000000" w:themeColor="text1"/>
          <w:sz w:val="24"/>
          <w:szCs w:val="24"/>
        </w:rPr>
        <w:t>godinu  7.414 eura. Ukupno ostvareno rashoda na tom izvoru 8.229 eura što je 111% ostvarenja u odnosu na plan za 2023. godinu.</w:t>
      </w:r>
    </w:p>
    <w:p w:rsidR="002115DA" w:rsidRPr="005733B4" w:rsidRDefault="002115DA" w:rsidP="002115D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Izvor 61 odnosi se na projekt nastavnika i </w:t>
      </w:r>
      <w:proofErr w:type="spellStart"/>
      <w:r w:rsidRPr="005733B4">
        <w:rPr>
          <w:rFonts w:ascii="Times New Roman" w:hAnsi="Times New Roman" w:cs="Times New Roman"/>
          <w:color w:val="000000" w:themeColor="text1"/>
          <w:sz w:val="24"/>
          <w:szCs w:val="24"/>
        </w:rPr>
        <w:t>Hep-a</w:t>
      </w:r>
      <w:proofErr w:type="spellEnd"/>
      <w:r w:rsidRPr="00573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ja na tom izvoru ostvareno 2.000 eura odnosno 100% planiranih </w:t>
      </w:r>
      <w:r w:rsidR="002A103B">
        <w:rPr>
          <w:rFonts w:ascii="Times New Roman" w:hAnsi="Times New Roman" w:cs="Times New Roman"/>
          <w:color w:val="000000" w:themeColor="text1"/>
          <w:sz w:val="24"/>
          <w:szCs w:val="24"/>
        </w:rPr>
        <w:t>rashoda</w:t>
      </w:r>
      <w:r w:rsidRPr="005733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115DA" w:rsidRPr="002E3A5B" w:rsidRDefault="002115DA" w:rsidP="0021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15DA" w:rsidRPr="0048121E" w:rsidRDefault="002115DA" w:rsidP="0021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121E">
        <w:rPr>
          <w:rFonts w:ascii="Times New Roman" w:hAnsi="Times New Roman" w:cs="Times New Roman"/>
          <w:sz w:val="24"/>
          <w:szCs w:val="24"/>
        </w:rPr>
        <w:t>PRIJENOS SREDSTAVA IZ PRETHODNE U SLJEDEĆU GODINU</w:t>
      </w:r>
    </w:p>
    <w:p w:rsidR="00F341D0" w:rsidRPr="00A364EE" w:rsidRDefault="00F341D0" w:rsidP="00F341D0">
      <w:pPr>
        <w:pStyle w:val="Bezproreda"/>
      </w:pPr>
      <w:r w:rsidRPr="00A364EE">
        <w:t>Stanje novčanih sredstava na računu na početku proračunske godine iznosilo je</w:t>
      </w:r>
      <w:r w:rsidR="00A364EE" w:rsidRPr="00A364EE">
        <w:t xml:space="preserve"> 107.029,80 eura</w:t>
      </w:r>
      <w:r w:rsidRPr="00A364EE">
        <w:t>, stanje novčanih sredstava na kraju proračunske godine iznosi</w:t>
      </w:r>
      <w:r w:rsidR="00936E5E" w:rsidRPr="00A364EE">
        <w:t xml:space="preserve"> 112.187,57 eura</w:t>
      </w:r>
      <w:r w:rsidRPr="00A364EE">
        <w:t>.</w:t>
      </w:r>
    </w:p>
    <w:p w:rsidR="002115DA" w:rsidRPr="005733B4" w:rsidRDefault="002115DA" w:rsidP="002115D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33B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Fakultet je u prethodnim proračunskim godinama ostvarivao višak prihoda poslovanj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</w:t>
      </w:r>
      <w:r w:rsidRPr="005733B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u </w:t>
      </w:r>
      <w:r w:rsidRPr="005733B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najvećem dijelu od školarina za prijediplomske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i </w:t>
      </w:r>
      <w:r w:rsidRPr="005733B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diplomske studije.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Ostvareni višak prihoda u 2022. godini iznosio je 30.972 eura. </w:t>
      </w:r>
      <w:r w:rsidRPr="005733B4">
        <w:rPr>
          <w:rFonts w:ascii="Times New Roman" w:hAnsi="Times New Roman" w:cs="Times New Roman"/>
          <w:color w:val="000000" w:themeColor="text1"/>
          <w:sz w:val="24"/>
          <w:szCs w:val="24"/>
        </w:rPr>
        <w:t>Odnosi se uglavnom na prihode s izvora 43 prihod od školarina prijediplomskog i diplomskog studija.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2023. godini fakultet je ostvario manjak prihoda u iznosu 2.879 eura te smo ga pokrili iz viška prihoda prošlih godina</w:t>
      </w:r>
      <w:r w:rsidR="002A10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115DA" w:rsidRPr="0048121E" w:rsidRDefault="002115DA" w:rsidP="002115DA">
      <w:pPr>
        <w:rPr>
          <w:rFonts w:ascii="Times New Roman" w:hAnsi="Times New Roman" w:cs="Times New Roman"/>
          <w:sz w:val="24"/>
          <w:szCs w:val="24"/>
        </w:rPr>
      </w:pPr>
    </w:p>
    <w:p w:rsidR="007552A7" w:rsidRPr="0048121E" w:rsidRDefault="0048121E" w:rsidP="007552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21E">
        <w:rPr>
          <w:rFonts w:ascii="Times New Roman" w:hAnsi="Times New Roman" w:cs="Times New Roman"/>
          <w:sz w:val="24"/>
          <w:szCs w:val="24"/>
        </w:rPr>
        <w:t>OBVEZE I POTRAŽIVANJA</w:t>
      </w:r>
    </w:p>
    <w:p w:rsidR="007552A7" w:rsidRPr="00E24261" w:rsidRDefault="007552A7" w:rsidP="00E2426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24261">
        <w:rPr>
          <w:rFonts w:ascii="Times New Roman" w:hAnsi="Times New Roman" w:cs="Times New Roman"/>
          <w:sz w:val="24"/>
          <w:szCs w:val="24"/>
        </w:rPr>
        <w:t xml:space="preserve">Obveze na dan </w:t>
      </w:r>
      <w:r w:rsidR="00971FF6" w:rsidRPr="00E24261">
        <w:rPr>
          <w:rFonts w:ascii="Times New Roman" w:hAnsi="Times New Roman" w:cs="Times New Roman"/>
          <w:sz w:val="24"/>
          <w:szCs w:val="24"/>
        </w:rPr>
        <w:t>31.12</w:t>
      </w:r>
      <w:r w:rsidRPr="00E24261">
        <w:rPr>
          <w:rFonts w:ascii="Times New Roman" w:hAnsi="Times New Roman" w:cs="Times New Roman"/>
          <w:sz w:val="24"/>
          <w:szCs w:val="24"/>
        </w:rPr>
        <w:t xml:space="preserve">.2023. godine iznosile su </w:t>
      </w:r>
      <w:r w:rsidR="00971FF6" w:rsidRPr="00E24261">
        <w:rPr>
          <w:rFonts w:ascii="Times New Roman" w:hAnsi="Times New Roman" w:cs="Times New Roman"/>
          <w:sz w:val="24"/>
          <w:szCs w:val="24"/>
        </w:rPr>
        <w:t>105.591,68</w:t>
      </w:r>
      <w:r w:rsidRPr="00E24261">
        <w:rPr>
          <w:rFonts w:ascii="Times New Roman" w:hAnsi="Times New Roman" w:cs="Times New Roman"/>
          <w:sz w:val="24"/>
          <w:szCs w:val="24"/>
        </w:rPr>
        <w:t xml:space="preserve"> eura i najvećim dijelom sastoje se od </w:t>
      </w:r>
      <w:r w:rsidR="00E24261" w:rsidRPr="00E24261">
        <w:rPr>
          <w:rFonts w:ascii="Times New Roman" w:hAnsi="Times New Roman" w:cs="Times New Roman"/>
          <w:sz w:val="24"/>
          <w:szCs w:val="24"/>
        </w:rPr>
        <w:t xml:space="preserve">obveza </w:t>
      </w:r>
      <w:r w:rsidRPr="00E24261">
        <w:rPr>
          <w:rFonts w:ascii="Times New Roman" w:hAnsi="Times New Roman" w:cs="Times New Roman"/>
          <w:sz w:val="24"/>
          <w:szCs w:val="24"/>
        </w:rPr>
        <w:t>za plaću za</w:t>
      </w:r>
      <w:r w:rsidR="00971FF6" w:rsidRPr="00E24261">
        <w:rPr>
          <w:rFonts w:ascii="Times New Roman" w:hAnsi="Times New Roman" w:cs="Times New Roman"/>
          <w:sz w:val="24"/>
          <w:szCs w:val="24"/>
        </w:rPr>
        <w:t xml:space="preserve"> prosinac </w:t>
      </w:r>
      <w:r w:rsidRPr="00E24261">
        <w:rPr>
          <w:rFonts w:ascii="Times New Roman" w:hAnsi="Times New Roman" w:cs="Times New Roman"/>
          <w:sz w:val="24"/>
          <w:szCs w:val="24"/>
        </w:rPr>
        <w:t>2023. godine</w:t>
      </w:r>
      <w:r w:rsidR="00E24261" w:rsidRPr="00E24261">
        <w:rPr>
          <w:rFonts w:ascii="Times New Roman" w:hAnsi="Times New Roman" w:cs="Times New Roman"/>
          <w:sz w:val="24"/>
          <w:szCs w:val="24"/>
        </w:rPr>
        <w:t xml:space="preserve">, </w:t>
      </w:r>
      <w:r w:rsidRPr="00E24261">
        <w:rPr>
          <w:rFonts w:ascii="Times New Roman" w:hAnsi="Times New Roman" w:cs="Times New Roman"/>
          <w:sz w:val="24"/>
          <w:szCs w:val="24"/>
        </w:rPr>
        <w:t>obveza za materijalne rashode</w:t>
      </w:r>
      <w:r w:rsidR="00E24261" w:rsidRPr="00E24261">
        <w:rPr>
          <w:rFonts w:ascii="Times New Roman" w:hAnsi="Times New Roman" w:cs="Times New Roman"/>
          <w:sz w:val="24"/>
          <w:szCs w:val="24"/>
        </w:rPr>
        <w:t xml:space="preserve"> i </w:t>
      </w:r>
      <w:r w:rsidRPr="00E24261">
        <w:rPr>
          <w:rFonts w:ascii="Times New Roman" w:hAnsi="Times New Roman" w:cs="Times New Roman"/>
          <w:sz w:val="24"/>
          <w:szCs w:val="24"/>
        </w:rPr>
        <w:t>ostale tekuće ob</w:t>
      </w:r>
      <w:r w:rsidR="00E24261" w:rsidRPr="00E24261">
        <w:rPr>
          <w:rFonts w:ascii="Times New Roman" w:hAnsi="Times New Roman" w:cs="Times New Roman"/>
          <w:sz w:val="24"/>
          <w:szCs w:val="24"/>
        </w:rPr>
        <w:t>veze</w:t>
      </w:r>
      <w:r w:rsidRPr="00E24261">
        <w:rPr>
          <w:rFonts w:ascii="Times New Roman" w:hAnsi="Times New Roman" w:cs="Times New Roman"/>
          <w:sz w:val="24"/>
          <w:szCs w:val="24"/>
        </w:rPr>
        <w:t>. Ukupan iznos obveza su nedospjele obveze koje</w:t>
      </w:r>
      <w:r w:rsidR="00971FF6" w:rsidRPr="00E24261">
        <w:rPr>
          <w:rFonts w:ascii="Times New Roman" w:hAnsi="Times New Roman" w:cs="Times New Roman"/>
          <w:sz w:val="24"/>
          <w:szCs w:val="24"/>
        </w:rPr>
        <w:t xml:space="preserve"> će biti </w:t>
      </w:r>
      <w:r w:rsidRPr="00E24261">
        <w:rPr>
          <w:rFonts w:ascii="Times New Roman" w:hAnsi="Times New Roman" w:cs="Times New Roman"/>
          <w:sz w:val="24"/>
          <w:szCs w:val="24"/>
        </w:rPr>
        <w:t xml:space="preserve">plaćene tijekom </w:t>
      </w:r>
      <w:r w:rsidR="00971FF6" w:rsidRPr="00E24261">
        <w:rPr>
          <w:rFonts w:ascii="Times New Roman" w:hAnsi="Times New Roman" w:cs="Times New Roman"/>
          <w:sz w:val="24"/>
          <w:szCs w:val="24"/>
        </w:rPr>
        <w:t>siječnja 2024</w:t>
      </w:r>
      <w:r w:rsidRPr="00E24261">
        <w:rPr>
          <w:rFonts w:ascii="Times New Roman" w:hAnsi="Times New Roman" w:cs="Times New Roman"/>
          <w:sz w:val="24"/>
          <w:szCs w:val="24"/>
        </w:rPr>
        <w:t>. godine.</w:t>
      </w:r>
    </w:p>
    <w:p w:rsidR="00E24261" w:rsidRPr="00E24261" w:rsidRDefault="00E24261" w:rsidP="00E2426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24261">
        <w:rPr>
          <w:rFonts w:ascii="Times New Roman" w:hAnsi="Times New Roman" w:cs="Times New Roman"/>
          <w:sz w:val="24"/>
          <w:szCs w:val="24"/>
        </w:rPr>
        <w:t>Ukupna potraživanja iznose 36.420,67</w:t>
      </w:r>
      <w:r w:rsidR="0048121E">
        <w:rPr>
          <w:rFonts w:ascii="Times New Roman" w:hAnsi="Times New Roman" w:cs="Times New Roman"/>
          <w:sz w:val="24"/>
          <w:szCs w:val="24"/>
        </w:rPr>
        <w:t xml:space="preserve"> eura</w:t>
      </w:r>
      <w:r w:rsidRPr="00E24261">
        <w:rPr>
          <w:rFonts w:ascii="Times New Roman" w:hAnsi="Times New Roman" w:cs="Times New Roman"/>
          <w:sz w:val="24"/>
          <w:szCs w:val="24"/>
        </w:rPr>
        <w:t xml:space="preserve"> i odnose se na potraživanja za školarine.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E24261" w:rsidRPr="00E24261" w:rsidTr="007552A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A7" w:rsidRPr="00E24261" w:rsidRDefault="0075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7" w:rsidRPr="00E24261" w:rsidRDefault="0075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61">
              <w:rPr>
                <w:rFonts w:ascii="Times New Roman" w:hAnsi="Times New Roman" w:cs="Times New Roman"/>
                <w:sz w:val="24"/>
                <w:szCs w:val="24"/>
              </w:rPr>
              <w:t>Stanje obveza na dan 31.12.2022.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7" w:rsidRPr="00E24261" w:rsidRDefault="0075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61">
              <w:rPr>
                <w:rFonts w:ascii="Times New Roman" w:hAnsi="Times New Roman" w:cs="Times New Roman"/>
                <w:sz w:val="24"/>
                <w:szCs w:val="24"/>
              </w:rPr>
              <w:t xml:space="preserve">Stanje obveza na dan </w:t>
            </w:r>
            <w:r w:rsidR="00521B00" w:rsidRPr="00E24261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Pr="00E24261">
              <w:rPr>
                <w:rFonts w:ascii="Times New Roman" w:hAnsi="Times New Roman" w:cs="Times New Roman"/>
                <w:sz w:val="24"/>
                <w:szCs w:val="24"/>
              </w:rPr>
              <w:t>.2023.</w:t>
            </w:r>
          </w:p>
        </w:tc>
      </w:tr>
      <w:tr w:rsidR="00E24261" w:rsidRPr="00E24261" w:rsidTr="007552A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7" w:rsidRPr="00E24261" w:rsidRDefault="00755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61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7" w:rsidRPr="00E24261" w:rsidRDefault="00755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61">
              <w:rPr>
                <w:rFonts w:ascii="Times New Roman" w:hAnsi="Times New Roman" w:cs="Times New Roman"/>
                <w:sz w:val="24"/>
                <w:szCs w:val="24"/>
              </w:rPr>
              <w:t>84.335,45 eura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7" w:rsidRPr="00E24261" w:rsidRDefault="00971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61">
              <w:rPr>
                <w:rFonts w:ascii="Times New Roman" w:hAnsi="Times New Roman" w:cs="Times New Roman"/>
                <w:sz w:val="24"/>
                <w:szCs w:val="24"/>
              </w:rPr>
              <w:t>105.591,68</w:t>
            </w:r>
            <w:r w:rsidR="007552A7" w:rsidRPr="00E24261">
              <w:rPr>
                <w:rFonts w:ascii="Times New Roman" w:hAnsi="Times New Roman" w:cs="Times New Roman"/>
                <w:sz w:val="24"/>
                <w:szCs w:val="24"/>
              </w:rPr>
              <w:t xml:space="preserve"> eura</w:t>
            </w:r>
          </w:p>
        </w:tc>
      </w:tr>
      <w:tr w:rsidR="00E24261" w:rsidRPr="00E24261" w:rsidTr="007552A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7" w:rsidRPr="00E24261" w:rsidRDefault="00755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61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7" w:rsidRPr="00E24261" w:rsidRDefault="00755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7" w:rsidRPr="00E24261" w:rsidRDefault="00755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7552A7" w:rsidRPr="00E24261" w:rsidRDefault="007552A7" w:rsidP="007552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15DA" w:rsidRDefault="002115DA"/>
    <w:sectPr w:rsidR="00211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777" w:rsidRDefault="00905777" w:rsidP="00741AD6">
      <w:pPr>
        <w:spacing w:after="0" w:line="240" w:lineRule="auto"/>
      </w:pPr>
      <w:r>
        <w:separator/>
      </w:r>
    </w:p>
  </w:endnote>
  <w:endnote w:type="continuationSeparator" w:id="0">
    <w:p w:rsidR="00905777" w:rsidRDefault="00905777" w:rsidP="0074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777" w:rsidRDefault="00905777" w:rsidP="00741AD6">
      <w:pPr>
        <w:spacing w:after="0" w:line="240" w:lineRule="auto"/>
      </w:pPr>
      <w:r>
        <w:separator/>
      </w:r>
    </w:p>
  </w:footnote>
  <w:footnote w:type="continuationSeparator" w:id="0">
    <w:p w:rsidR="00905777" w:rsidRDefault="00905777" w:rsidP="00741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0685F"/>
    <w:multiLevelType w:val="hybridMultilevel"/>
    <w:tmpl w:val="B10A4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AD6"/>
    <w:rsid w:val="001C5A4C"/>
    <w:rsid w:val="001C7FC3"/>
    <w:rsid w:val="002115DA"/>
    <w:rsid w:val="002137DB"/>
    <w:rsid w:val="00224B40"/>
    <w:rsid w:val="002A103B"/>
    <w:rsid w:val="0033011D"/>
    <w:rsid w:val="00441DCC"/>
    <w:rsid w:val="004567C7"/>
    <w:rsid w:val="0048121E"/>
    <w:rsid w:val="005137BB"/>
    <w:rsid w:val="00521B00"/>
    <w:rsid w:val="00565D30"/>
    <w:rsid w:val="005A5BAF"/>
    <w:rsid w:val="005D6BB2"/>
    <w:rsid w:val="005F5439"/>
    <w:rsid w:val="00623D76"/>
    <w:rsid w:val="006E5D66"/>
    <w:rsid w:val="0070568F"/>
    <w:rsid w:val="00741AD6"/>
    <w:rsid w:val="007460A8"/>
    <w:rsid w:val="007552A7"/>
    <w:rsid w:val="007B32D0"/>
    <w:rsid w:val="007E14AB"/>
    <w:rsid w:val="007E7738"/>
    <w:rsid w:val="008B1012"/>
    <w:rsid w:val="00905777"/>
    <w:rsid w:val="009233DD"/>
    <w:rsid w:val="00936E5E"/>
    <w:rsid w:val="00971FF6"/>
    <w:rsid w:val="00A364EE"/>
    <w:rsid w:val="00A46E3B"/>
    <w:rsid w:val="00AC0A06"/>
    <w:rsid w:val="00BF0794"/>
    <w:rsid w:val="00C06914"/>
    <w:rsid w:val="00C32CDA"/>
    <w:rsid w:val="00C7465B"/>
    <w:rsid w:val="00D75B96"/>
    <w:rsid w:val="00DB158D"/>
    <w:rsid w:val="00E24261"/>
    <w:rsid w:val="00F3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A3DA"/>
  <w15:chartTrackingRefBased/>
  <w15:docId w15:val="{73C5B53D-FB60-48D4-A3C6-C64EE058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1AD6"/>
  </w:style>
  <w:style w:type="paragraph" w:styleId="Podnoje">
    <w:name w:val="footer"/>
    <w:basedOn w:val="Normal"/>
    <w:link w:val="PodnojeChar"/>
    <w:uiPriority w:val="99"/>
    <w:unhideWhenUsed/>
    <w:rsid w:val="0074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1AD6"/>
  </w:style>
  <w:style w:type="paragraph" w:styleId="Tekstbalonia">
    <w:name w:val="Balloon Text"/>
    <w:basedOn w:val="Normal"/>
    <w:link w:val="TekstbaloniaChar"/>
    <w:uiPriority w:val="99"/>
    <w:semiHidden/>
    <w:unhideWhenUsed/>
    <w:rsid w:val="00741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1AD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46E3B"/>
    <w:pPr>
      <w:ind w:left="720"/>
      <w:contextualSpacing/>
    </w:pPr>
  </w:style>
  <w:style w:type="paragraph" w:styleId="Bezproreda">
    <w:name w:val="No Spacing"/>
    <w:uiPriority w:val="1"/>
    <w:qFormat/>
    <w:rsid w:val="00F341D0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7552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Marija</cp:lastModifiedBy>
  <cp:revision>11</cp:revision>
  <cp:lastPrinted>2024-02-27T09:28:00Z</cp:lastPrinted>
  <dcterms:created xsi:type="dcterms:W3CDTF">2024-02-27T09:28:00Z</dcterms:created>
  <dcterms:modified xsi:type="dcterms:W3CDTF">2024-03-21T09:35:00Z</dcterms:modified>
</cp:coreProperties>
</file>